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7D2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44"/>
          <w:szCs w:val="44"/>
          <w:lang w:val="en-US" w:eastAsia="zh-CN"/>
        </w:rPr>
        <w:t>北京市朝阳区青少年活动中心</w:t>
      </w:r>
    </w:p>
    <w:p w14:paraId="756F0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44"/>
          <w:szCs w:val="44"/>
          <w:lang w:val="en-US" w:eastAsia="zh-CN"/>
        </w:rPr>
        <w:t>北京市朝阳区卓尔青少年素质发展中心</w:t>
      </w:r>
    </w:p>
    <w:p w14:paraId="6FAC4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55245</wp:posOffset>
                </wp:positionV>
                <wp:extent cx="56007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2pt;margin-top:4.35pt;height:0pt;width:441pt;z-index:251659264;mso-width-relative:page;mso-height-relative:page;" filled="f" stroked="t" coordsize="21600,21600" o:gfxdata="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lmDT3WAAAABgEA&#10;AA8AAAAAAAAAAQAgAAAAIgAAAGRycy9kb3ducmV2LnhtbFBLAQIUABQAAAAIAIdO4kBmLWjL4wEA&#10;AKsDAAAOAAAAAAAAAAEAIAAAACUBAABkcnMvZTJvRG9jLnhtbFBLBQYAAAAABgAGAFkBAAB6BQAA&#10;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6F89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关于开展202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年朝阳区</w:t>
      </w:r>
    </w:p>
    <w:p w14:paraId="36634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中小学生科技模型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暑期集训营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活动的通知</w:t>
      </w:r>
    </w:p>
    <w:p w14:paraId="3F56A9C2">
      <w:pPr>
        <w:snapToGrid w:val="0"/>
        <w:spacing w:line="560" w:lineRule="exact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53F41DB7">
      <w:pPr>
        <w:snapToGrid w:val="0"/>
        <w:spacing w:line="560" w:lineRule="exact"/>
        <w:jc w:val="both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各中小学、民办、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国际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学校：</w:t>
      </w:r>
    </w:p>
    <w:p w14:paraId="745B2351">
      <w:pPr>
        <w:spacing w:line="560" w:lineRule="exact"/>
        <w:ind w:firstLine="64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为深入贯彻落实国家、市、区关于加强新时代青少年科学教育、全面提升学生科学素养的相关文件精神，进一步深化我区中小学科技教育工作，丰富中小学生暑期实践活动内容，激发青少年探索科学、动手创造的兴趣，锤炼实践能力与创新思维。经研究，朝阳区青少年活动中心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与朝阳区卓尔青少年素质发展中心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共同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组织开展2026年朝阳区中小学生科技模型暑期集训营活动。现将活动相关事宜通知如下：</w:t>
      </w:r>
    </w:p>
    <w:p w14:paraId="79F98DCB">
      <w:pPr>
        <w:spacing w:line="560" w:lineRule="exact"/>
        <w:jc w:val="both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、活动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：</w:t>
      </w:r>
    </w:p>
    <w:p w14:paraId="568778F0">
      <w:pPr>
        <w:pStyle w:val="11"/>
        <w:spacing w:line="560" w:lineRule="exact"/>
        <w:ind w:left="0" w:leftChars="0" w:firstLine="720"/>
        <w:jc w:val="both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每个集训营限营员40人，共三天（9:00-16:00）。</w:t>
      </w:r>
    </w:p>
    <w:p w14:paraId="4B4A0964">
      <w:pPr>
        <w:pStyle w:val="11"/>
        <w:spacing w:line="560" w:lineRule="exact"/>
        <w:ind w:left="0" w:leftChars="0" w:firstLine="72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活动中心将选派模型专业教师参与本次集训营活动，同时将邀请学校模型优秀指导教师参加，连同集训营基地指导团队共同完成集训营指导教师工作。</w:t>
      </w:r>
    </w:p>
    <w:p w14:paraId="32101EFD">
      <w:pPr>
        <w:pStyle w:val="11"/>
        <w:spacing w:line="560" w:lineRule="exact"/>
        <w:ind w:left="0" w:leftChars="0" w:firstLine="72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车辆模型项目集训营：2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7-9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</w:p>
    <w:p w14:paraId="24093164">
      <w:pPr>
        <w:pStyle w:val="11"/>
        <w:spacing w:line="560" w:lineRule="exact"/>
        <w:ind w:left="0" w:leftChars="0" w:firstLine="72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航空模型项目集训营：2026年7月7-9日</w:t>
      </w:r>
    </w:p>
    <w:p w14:paraId="3B12BB37">
      <w:pPr>
        <w:pStyle w:val="11"/>
        <w:spacing w:line="560" w:lineRule="exact"/>
        <w:ind w:left="0" w:leftChars="0" w:firstLine="72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航海模型项目集训营：2026年7月10-12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</w:p>
    <w:p w14:paraId="79E2B6B8">
      <w:pPr>
        <w:pStyle w:val="11"/>
        <w:spacing w:line="560" w:lineRule="exact"/>
        <w:ind w:left="0" w:leftChars="0" w:firstLine="72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建筑模型项目集训营：2026年7月13-15日</w:t>
      </w:r>
    </w:p>
    <w:p w14:paraId="2CC5676C">
      <w:pPr>
        <w:numPr>
          <w:ilvl w:val="0"/>
          <w:numId w:val="0"/>
        </w:numPr>
        <w:spacing w:line="560" w:lineRule="exact"/>
        <w:ind w:leftChars="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活动地点：</w:t>
      </w:r>
    </w:p>
    <w:p w14:paraId="311FEB12">
      <w:pPr>
        <w:numPr>
          <w:ilvl w:val="0"/>
          <w:numId w:val="0"/>
        </w:numPr>
        <w:spacing w:line="560" w:lineRule="exact"/>
        <w:ind w:leftChars="0" w:firstLine="640" w:firstLineChars="200"/>
        <w:jc w:val="both"/>
        <w:rPr>
          <w:rFonts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北京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市朝阳区青少年活动中心垡头校区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北京市朝阳区垡头西里1号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）</w:t>
      </w:r>
    </w:p>
    <w:p w14:paraId="61E117B8">
      <w:pPr>
        <w:spacing w:line="560" w:lineRule="exact"/>
        <w:jc w:val="both"/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、报名条件：</w:t>
      </w:r>
    </w:p>
    <w:p w14:paraId="2F1D2895">
      <w:pPr>
        <w:spacing w:line="560" w:lineRule="exact"/>
        <w:ind w:firstLine="640" w:firstLineChars="200"/>
        <w:jc w:val="both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(一)朝阳区对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科技模型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活动具有一定兴趣的四、五、六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年级、初中一、二、三年级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在校中小学生（身体健康，无传染性疾病）。</w:t>
      </w:r>
    </w:p>
    <w:p w14:paraId="5690011B">
      <w:pPr>
        <w:spacing w:line="560" w:lineRule="exact"/>
        <w:ind w:firstLine="640" w:firstLineChars="200"/>
        <w:jc w:val="both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(二)参加过朝阳区科技模型类科技竞赛，入选朝阳区年度国赛队学生优先，额满即止。</w:t>
      </w:r>
    </w:p>
    <w:p w14:paraId="1735425D">
      <w:pPr>
        <w:spacing w:line="560" w:lineRule="exact"/>
        <w:jc w:val="both"/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、活动内容：</w:t>
      </w:r>
    </w:p>
    <w:p w14:paraId="6C84EE1C">
      <w:pPr>
        <w:spacing w:line="560" w:lineRule="exact"/>
        <w:ind w:firstLine="640" w:firstLineChars="20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科技模型（车辆、航海、航空、建筑）理论知识讲座、竞赛规则学习、竞赛模型制作、模拟竞赛训练等。</w:t>
      </w:r>
    </w:p>
    <w:p w14:paraId="0AAF8BAB">
      <w:pPr>
        <w:pStyle w:val="12"/>
        <w:spacing w:line="560" w:lineRule="exact"/>
        <w:ind w:left="0" w:leftChars="0"/>
        <w:jc w:val="both"/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、报名方式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及缴费方式：</w:t>
      </w:r>
    </w:p>
    <w:p w14:paraId="106A96DC">
      <w:pPr>
        <w:pStyle w:val="12"/>
        <w:spacing w:line="560" w:lineRule="exact"/>
        <w:ind w:left="0" w:leftChars="0" w:firstLine="640" w:firstLineChars="20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(一)以学校为单位报名参加，为防止学校报名时间冲突，学校可先线上填报（</w:t>
      </w:r>
      <w:r>
        <w:rPr>
          <w:rFonts w:hint="eastAsia" w:ascii="仿宋" w:hAnsi="仿宋" w:eastAsia="仿宋"/>
          <w:highlight w:val="none"/>
        </w:rPr>
        <w:t xml:space="preserve">https://chykjzx.wjx.cn/vm/Om0uZ98.aspx#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）预定名额，最终以上交报名表先后顺序为准。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</w:t>
      </w:r>
    </w:p>
    <w:p w14:paraId="2B3A43CC">
      <w:pPr>
        <w:pStyle w:val="12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组委会将与学校负责人联系确认报名，学校接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到报名确认通知后，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请填妥报名表及家长同意书后，于20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日(星期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)8：30-1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0，将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盖章后的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报名表及家长同意书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扫描后发到电子邮箱cykjjy2024@126.com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。</w:t>
      </w:r>
    </w:p>
    <w:p w14:paraId="6C09A3E8">
      <w:pPr>
        <w:pStyle w:val="12"/>
        <w:spacing w:line="560" w:lineRule="exact"/>
        <w:ind w:left="0" w:leftChars="0" w:firstLine="640" w:firstLineChars="200"/>
        <w:jc w:val="both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集训营每期600元/人（含课时费、意外伤害保险、基础材料费），由朝阳区卓尔青少年素质发展中心负责收取费用。</w:t>
      </w:r>
    </w:p>
    <w:p w14:paraId="5B81CD18">
      <w:pPr>
        <w:pStyle w:val="12"/>
        <w:spacing w:line="560" w:lineRule="exact"/>
        <w:ind w:left="0" w:leftChars="0" w:firstLine="640" w:firstLineChars="200"/>
        <w:jc w:val="both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报名确认后组委会下发收费码，家长可扫描缴费二维码完成报名缴费，缴费时请备注学校及学生姓名。</w:t>
      </w:r>
    </w:p>
    <w:p w14:paraId="74C9C5FF">
      <w:pPr>
        <w:pStyle w:val="12"/>
        <w:spacing w:line="560" w:lineRule="exact"/>
        <w:ind w:left="0" w:leftChars="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六、集训营联系人及方式</w:t>
      </w:r>
    </w:p>
    <w:p w14:paraId="2FD5B4B0">
      <w:pPr>
        <w:tabs>
          <w:tab w:val="left" w:pos="360"/>
        </w:tabs>
        <w:spacing w:line="560" w:lineRule="exact"/>
        <w:ind w:firstLine="720"/>
        <w:jc w:val="both"/>
        <w:textAlignment w:val="baseline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联系人：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武老师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杨老师</w:t>
      </w:r>
      <w:r>
        <w:rPr>
          <w:rFonts w:hint="eastAsia" w:ascii="仿宋" w:hAnsi="仿宋" w:eastAsia="仿宋" w:cs="宋体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85952807</w:t>
      </w:r>
    </w:p>
    <w:p w14:paraId="041ACB21">
      <w:pPr>
        <w:tabs>
          <w:tab w:val="left" w:pos="360"/>
        </w:tabs>
        <w:spacing w:line="560" w:lineRule="exact"/>
        <w:ind w:firstLine="1920" w:firstLineChars="600"/>
        <w:jc w:val="both"/>
        <w:textAlignment w:val="baseline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老师</w:t>
      </w:r>
      <w:r>
        <w:rPr>
          <w:rFonts w:hint="eastAsia" w:ascii="仿宋" w:hAnsi="仿宋" w:eastAsia="仿宋" w:cs="宋体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18201142986 </w:t>
      </w:r>
    </w:p>
    <w:p w14:paraId="22F82FF0">
      <w:pPr>
        <w:tabs>
          <w:tab w:val="left" w:pos="360"/>
        </w:tabs>
        <w:spacing w:line="560" w:lineRule="exact"/>
        <w:ind w:firstLine="1920" w:firstLineChars="600"/>
        <w:jc w:val="both"/>
        <w:textAlignment w:val="baseline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韩老师   13001007581    </w:t>
      </w:r>
    </w:p>
    <w:p w14:paraId="7122C5C5">
      <w:pPr>
        <w:tabs>
          <w:tab w:val="left" w:pos="360"/>
        </w:tabs>
        <w:spacing w:line="560" w:lineRule="exact"/>
        <w:ind w:firstLine="1920" w:firstLineChars="600"/>
        <w:jc w:val="both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（周一至周五     8:30-16:00）</w:t>
      </w:r>
    </w:p>
    <w:p w14:paraId="03E6FEC5">
      <w:pPr>
        <w:tabs>
          <w:tab w:val="left" w:pos="360"/>
        </w:tabs>
        <w:spacing w:line="560" w:lineRule="exact"/>
        <w:ind w:firstLine="720"/>
        <w:jc w:val="both"/>
        <w:textAlignment w:val="baseline"/>
        <w:rPr>
          <w:rFonts w:ascii="仿宋" w:hAnsi="仿宋" w:eastAsia="仿宋" w:cs="宋体"/>
          <w:sz w:val="32"/>
          <w:szCs w:val="32"/>
          <w:lang w:eastAsia="zh-CN"/>
        </w:rPr>
      </w:pPr>
    </w:p>
    <w:p w14:paraId="14817254">
      <w:pPr>
        <w:tabs>
          <w:tab w:val="left" w:pos="360"/>
        </w:tabs>
        <w:spacing w:line="560" w:lineRule="exact"/>
        <w:jc w:val="both"/>
        <w:textAlignment w:val="baseline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附件：</w:t>
      </w:r>
    </w:p>
    <w:p w14:paraId="3D29DE41">
      <w:pPr>
        <w:tabs>
          <w:tab w:val="left" w:pos="360"/>
        </w:tabs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宋体"/>
          <w:sz w:val="32"/>
          <w:szCs w:val="32"/>
          <w:lang w:val="en-US" w:eastAsia="zh-CN"/>
        </w:rPr>
        <w:t>2026年朝阳区中小学生科技模型暑期集训营活动-收费说明</w:t>
      </w:r>
    </w:p>
    <w:p w14:paraId="34E98713">
      <w:pPr>
        <w:tabs>
          <w:tab w:val="left" w:pos="360"/>
        </w:tabs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宋体"/>
          <w:sz w:val="32"/>
          <w:szCs w:val="32"/>
          <w:lang w:val="en-US" w:eastAsia="zh-CN"/>
        </w:rPr>
        <w:t>2026年朝阳区中小学生科技模型暑期集训营活动-学校报名汇总表</w:t>
      </w:r>
    </w:p>
    <w:p w14:paraId="1E3114E9">
      <w:pPr>
        <w:tabs>
          <w:tab w:val="left" w:pos="360"/>
        </w:tabs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3.朝阳区卓尔青少年素质发展中心简介</w:t>
      </w:r>
    </w:p>
    <w:p w14:paraId="0CC9D69C">
      <w:pPr>
        <w:tabs>
          <w:tab w:val="left" w:pos="360"/>
        </w:tabs>
        <w:spacing w:line="560" w:lineRule="exact"/>
        <w:ind w:firstLine="720"/>
        <w:jc w:val="both"/>
        <w:textAlignment w:val="baseline"/>
        <w:rPr>
          <w:rFonts w:ascii="仿宋" w:hAnsi="仿宋" w:eastAsia="仿宋" w:cs="宋体"/>
          <w:sz w:val="32"/>
          <w:szCs w:val="32"/>
          <w:lang w:eastAsia="zh-CN"/>
        </w:rPr>
      </w:pPr>
    </w:p>
    <w:p w14:paraId="49742B19">
      <w:pPr>
        <w:tabs>
          <w:tab w:val="left" w:pos="360"/>
        </w:tabs>
        <w:spacing w:line="560" w:lineRule="exact"/>
        <w:ind w:firstLine="720"/>
        <w:jc w:val="both"/>
        <w:textAlignment w:val="baseline"/>
        <w:rPr>
          <w:rFonts w:ascii="仿宋" w:hAnsi="仿宋" w:eastAsia="仿宋" w:cs="宋体"/>
          <w:sz w:val="32"/>
          <w:szCs w:val="32"/>
          <w:lang w:eastAsia="zh-CN"/>
        </w:rPr>
      </w:pPr>
    </w:p>
    <w:p w14:paraId="5694BFC8">
      <w:pPr>
        <w:tabs>
          <w:tab w:val="left" w:pos="360"/>
        </w:tabs>
        <w:spacing w:line="560" w:lineRule="exact"/>
        <w:ind w:firstLine="720"/>
        <w:jc w:val="right"/>
        <w:textAlignment w:val="baseline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朝阳区青少年活动中心</w:t>
      </w:r>
    </w:p>
    <w:p w14:paraId="70C208FB">
      <w:pPr>
        <w:tabs>
          <w:tab w:val="left" w:pos="360"/>
        </w:tabs>
        <w:spacing w:line="560" w:lineRule="exact"/>
        <w:ind w:firstLine="720"/>
        <w:jc w:val="right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朝阳区卓尔青少年素质发展中心</w:t>
      </w:r>
    </w:p>
    <w:p w14:paraId="22C5ADC4">
      <w:pPr>
        <w:tabs>
          <w:tab w:val="left" w:pos="360"/>
        </w:tabs>
        <w:spacing w:line="560" w:lineRule="exact"/>
        <w:ind w:firstLine="720"/>
        <w:jc w:val="right"/>
        <w:textAlignment w:val="baseline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2026年6月24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448449-8F4D-4EA5-A930-928C7A56D0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2" w:fontKey="{8F0654B6-FA24-46B6-9003-9477B3B593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019A80-8AF3-44A3-9037-327E2C57DC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A149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94AB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494AB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UxYzcyNjVmYTM5N2ZjZjY3YjkwZTI3OTJkOGIifQ=="/>
  </w:docVars>
  <w:rsids>
    <w:rsidRoot w:val="66640A33"/>
    <w:rsid w:val="00037D08"/>
    <w:rsid w:val="00073064"/>
    <w:rsid w:val="00163F02"/>
    <w:rsid w:val="001C6733"/>
    <w:rsid w:val="001F58F7"/>
    <w:rsid w:val="00237236"/>
    <w:rsid w:val="002D4DED"/>
    <w:rsid w:val="002F202C"/>
    <w:rsid w:val="002F67A8"/>
    <w:rsid w:val="003E3DF3"/>
    <w:rsid w:val="004C01FF"/>
    <w:rsid w:val="00515342"/>
    <w:rsid w:val="00536387"/>
    <w:rsid w:val="0055630F"/>
    <w:rsid w:val="005A7FD9"/>
    <w:rsid w:val="005C686C"/>
    <w:rsid w:val="005D7B3A"/>
    <w:rsid w:val="006A0C65"/>
    <w:rsid w:val="006A6232"/>
    <w:rsid w:val="006B0AD6"/>
    <w:rsid w:val="006B675C"/>
    <w:rsid w:val="007A3DBB"/>
    <w:rsid w:val="00835D27"/>
    <w:rsid w:val="00940333"/>
    <w:rsid w:val="00A46F67"/>
    <w:rsid w:val="00A65771"/>
    <w:rsid w:val="00AF41C0"/>
    <w:rsid w:val="00B05C0D"/>
    <w:rsid w:val="00BF236B"/>
    <w:rsid w:val="00C74FBB"/>
    <w:rsid w:val="00C77CBA"/>
    <w:rsid w:val="00C77CD2"/>
    <w:rsid w:val="00E32FE1"/>
    <w:rsid w:val="00E53D7B"/>
    <w:rsid w:val="015441BC"/>
    <w:rsid w:val="020804F8"/>
    <w:rsid w:val="0222008D"/>
    <w:rsid w:val="027820CF"/>
    <w:rsid w:val="02890D36"/>
    <w:rsid w:val="03F04092"/>
    <w:rsid w:val="040C0EB2"/>
    <w:rsid w:val="040E43B5"/>
    <w:rsid w:val="04410C22"/>
    <w:rsid w:val="0487796D"/>
    <w:rsid w:val="049908D3"/>
    <w:rsid w:val="05517FA1"/>
    <w:rsid w:val="05F811E5"/>
    <w:rsid w:val="06AD21C1"/>
    <w:rsid w:val="094B2265"/>
    <w:rsid w:val="0A8E43EA"/>
    <w:rsid w:val="0B3A2554"/>
    <w:rsid w:val="0D8F58E3"/>
    <w:rsid w:val="0E181C70"/>
    <w:rsid w:val="0E7A4ECE"/>
    <w:rsid w:val="10664F52"/>
    <w:rsid w:val="108A37CC"/>
    <w:rsid w:val="109269E7"/>
    <w:rsid w:val="12DD1C00"/>
    <w:rsid w:val="13101189"/>
    <w:rsid w:val="14663C85"/>
    <w:rsid w:val="14687188"/>
    <w:rsid w:val="149D18BA"/>
    <w:rsid w:val="1553288B"/>
    <w:rsid w:val="164A2BA1"/>
    <w:rsid w:val="16761466"/>
    <w:rsid w:val="19E852C9"/>
    <w:rsid w:val="1A486633"/>
    <w:rsid w:val="1B8822B8"/>
    <w:rsid w:val="1BA36B65"/>
    <w:rsid w:val="1BAF33E0"/>
    <w:rsid w:val="1BE91936"/>
    <w:rsid w:val="1C475A07"/>
    <w:rsid w:val="1C633720"/>
    <w:rsid w:val="1D39247F"/>
    <w:rsid w:val="1ED70C26"/>
    <w:rsid w:val="200578D4"/>
    <w:rsid w:val="20C34F4E"/>
    <w:rsid w:val="211B141D"/>
    <w:rsid w:val="21274C73"/>
    <w:rsid w:val="21A12094"/>
    <w:rsid w:val="21D30F75"/>
    <w:rsid w:val="22791318"/>
    <w:rsid w:val="22A00E27"/>
    <w:rsid w:val="24BC7F3E"/>
    <w:rsid w:val="27395E67"/>
    <w:rsid w:val="27C105AE"/>
    <w:rsid w:val="28BE7AA5"/>
    <w:rsid w:val="28CD719B"/>
    <w:rsid w:val="28E17D58"/>
    <w:rsid w:val="29033E0A"/>
    <w:rsid w:val="29E27A3F"/>
    <w:rsid w:val="2BFD5BD5"/>
    <w:rsid w:val="2DF264E3"/>
    <w:rsid w:val="2E5F36A1"/>
    <w:rsid w:val="2FE24519"/>
    <w:rsid w:val="30530A7A"/>
    <w:rsid w:val="318409CB"/>
    <w:rsid w:val="31BE3571"/>
    <w:rsid w:val="327E0CC4"/>
    <w:rsid w:val="32C50DFF"/>
    <w:rsid w:val="33767150"/>
    <w:rsid w:val="352561D2"/>
    <w:rsid w:val="354F03BD"/>
    <w:rsid w:val="35D86E62"/>
    <w:rsid w:val="35F723E4"/>
    <w:rsid w:val="36070095"/>
    <w:rsid w:val="36A20088"/>
    <w:rsid w:val="37F863E1"/>
    <w:rsid w:val="381D0E26"/>
    <w:rsid w:val="383E6B3F"/>
    <w:rsid w:val="387742AD"/>
    <w:rsid w:val="388F14AF"/>
    <w:rsid w:val="39123F0C"/>
    <w:rsid w:val="39F64DFC"/>
    <w:rsid w:val="3A9D5091"/>
    <w:rsid w:val="3AE81E1A"/>
    <w:rsid w:val="3B152851"/>
    <w:rsid w:val="3B346A3C"/>
    <w:rsid w:val="3B7641EF"/>
    <w:rsid w:val="3D795AE8"/>
    <w:rsid w:val="411523A6"/>
    <w:rsid w:val="423E214B"/>
    <w:rsid w:val="42D215C8"/>
    <w:rsid w:val="42FC4508"/>
    <w:rsid w:val="440E4017"/>
    <w:rsid w:val="45594E38"/>
    <w:rsid w:val="46F25D74"/>
    <w:rsid w:val="474A50E3"/>
    <w:rsid w:val="47825D18"/>
    <w:rsid w:val="48AE44C0"/>
    <w:rsid w:val="49291F17"/>
    <w:rsid w:val="4AEC6610"/>
    <w:rsid w:val="4BE56B11"/>
    <w:rsid w:val="4CED56D8"/>
    <w:rsid w:val="4D82390A"/>
    <w:rsid w:val="4E865DE0"/>
    <w:rsid w:val="4EDE30E0"/>
    <w:rsid w:val="4FC50A5E"/>
    <w:rsid w:val="4FF05FD2"/>
    <w:rsid w:val="500F59B9"/>
    <w:rsid w:val="50EF51C9"/>
    <w:rsid w:val="517C538C"/>
    <w:rsid w:val="527F73CA"/>
    <w:rsid w:val="53921282"/>
    <w:rsid w:val="54A80ECB"/>
    <w:rsid w:val="55633225"/>
    <w:rsid w:val="55DF34D9"/>
    <w:rsid w:val="57D8072B"/>
    <w:rsid w:val="57E05C79"/>
    <w:rsid w:val="580A1904"/>
    <w:rsid w:val="59766ED3"/>
    <w:rsid w:val="5A1D465C"/>
    <w:rsid w:val="5A3B02AB"/>
    <w:rsid w:val="5DD454B9"/>
    <w:rsid w:val="5E42680D"/>
    <w:rsid w:val="5EDE72C8"/>
    <w:rsid w:val="5EF525C8"/>
    <w:rsid w:val="5FCB43B9"/>
    <w:rsid w:val="60BB18D0"/>
    <w:rsid w:val="61B54695"/>
    <w:rsid w:val="62073847"/>
    <w:rsid w:val="62385ED1"/>
    <w:rsid w:val="62C41365"/>
    <w:rsid w:val="62EB2A64"/>
    <w:rsid w:val="6560633E"/>
    <w:rsid w:val="66640A33"/>
    <w:rsid w:val="66696088"/>
    <w:rsid w:val="66E17055"/>
    <w:rsid w:val="69644B75"/>
    <w:rsid w:val="6C1C2637"/>
    <w:rsid w:val="6D370D3E"/>
    <w:rsid w:val="6D637604"/>
    <w:rsid w:val="6E7A6722"/>
    <w:rsid w:val="6F0E1828"/>
    <w:rsid w:val="6FCC7754"/>
    <w:rsid w:val="70A14FBE"/>
    <w:rsid w:val="70B0319E"/>
    <w:rsid w:val="71251B83"/>
    <w:rsid w:val="71C54335"/>
    <w:rsid w:val="724718C7"/>
    <w:rsid w:val="727F6FE6"/>
    <w:rsid w:val="72F20115"/>
    <w:rsid w:val="7426061C"/>
    <w:rsid w:val="743069AD"/>
    <w:rsid w:val="747E10F3"/>
    <w:rsid w:val="76324339"/>
    <w:rsid w:val="79CF3620"/>
    <w:rsid w:val="7C2A20BC"/>
    <w:rsid w:val="7C323743"/>
    <w:rsid w:val="7CC6089B"/>
    <w:rsid w:val="7CE22FD9"/>
    <w:rsid w:val="7D305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alibri" w:hAnsi="Calibri" w:eastAsia="PMingLiUfalt" w:cs="Calibri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  <w:lang w:eastAsia="zh-CN"/>
    </w:rPr>
  </w:style>
  <w:style w:type="paragraph" w:styleId="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</w:rPr>
  </w:style>
  <w:style w:type="table" w:styleId="6">
    <w:name w:val="Table Grid"/>
    <w:basedOn w:val="5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_Style 2"/>
    <w:basedOn w:val="1"/>
    <w:autoRedefine/>
    <w:qFormat/>
    <w:uiPriority w:val="34"/>
    <w:pPr>
      <w:ind w:left="480" w:leftChars="200"/>
    </w:pPr>
  </w:style>
  <w:style w:type="paragraph" w:customStyle="1" w:styleId="11">
    <w:name w:val="List Paragraph"/>
    <w:basedOn w:val="1"/>
    <w:autoRedefine/>
    <w:qFormat/>
    <w:uiPriority w:val="34"/>
    <w:pPr>
      <w:ind w:left="480" w:leftChars="200"/>
    </w:pPr>
  </w:style>
  <w:style w:type="paragraph" w:customStyle="1" w:styleId="12">
    <w:name w:val="_Style 1"/>
    <w:basedOn w:val="1"/>
    <w:autoRedefine/>
    <w:qFormat/>
    <w:uiPriority w:val="34"/>
    <w:pPr>
      <w:ind w:left="480" w:leftChars="200"/>
    </w:pPr>
  </w:style>
  <w:style w:type="paragraph" w:customStyle="1" w:styleId="13">
    <w:name w:val="列出段落2"/>
    <w:basedOn w:val="1"/>
    <w:autoRedefine/>
    <w:qFormat/>
    <w:uiPriority w:val="34"/>
    <w:pPr>
      <w:ind w:left="480" w:leftChars="200"/>
    </w:pPr>
  </w:style>
  <w:style w:type="paragraph" w:customStyle="1" w:styleId="14">
    <w:name w:val="正文 A A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3</Pages>
  <Words>997</Words>
  <Characters>1154</Characters>
  <Lines>25</Lines>
  <Paragraphs>7</Paragraphs>
  <TotalTime>0</TotalTime>
  <ScaleCrop>false</ScaleCrop>
  <LinksUpToDate>false</LinksUpToDate>
  <CharactersWithSpaces>1177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2018-06-19T01:36:00Z</dcterms:created>
  <dc:creator>Administrator</dc:creator>
  <cp:lastModifiedBy>王艳龙</cp:lastModifiedBy>
  <cp:lastPrinted>2016-06-16T06:08:00Z</cp:lastPrinted>
  <dcterms:modified xsi:type="dcterms:W3CDTF">2026-06-23T16:47:26Z</dcterms:modified>
  <dc:title>2015年朝阳区青少年活动中心开展朝阳区中学生“松山——自然探索体验营”活动方案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C2DF17A2E46147D2B8BFFEA7F46AB7A8_13</vt:lpwstr>
  </property>
  <property fmtid="{D5CDD505-2E9C-101B-9397-08002B2CF9AE}" pid="4" name="KSOTemplateDocerSaveRecord">
    <vt:lpwstr>eyJoZGlkIjoiYmE5YzZkNWRmMTJmMmU3OWE5OGQwM2ZkZjMwMGRkZGQiLCJ1c2VySWQiOiIxNzY1OTk3NzcxIn0=</vt:lpwstr>
  </property>
</Properties>
</file>