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77B9">
      <w:pPr>
        <w:spacing w:line="560" w:lineRule="exact"/>
        <w:rPr>
          <w:rFonts w:ascii="黑体" w:hAnsi="黑体" w:eastAsia="黑体"/>
          <w:sz w:val="32"/>
          <w:szCs w:val="32"/>
        </w:rPr>
      </w:pPr>
    </w:p>
    <w:p w14:paraId="74AB0694">
      <w:pPr>
        <w:spacing w:line="560" w:lineRule="exact"/>
        <w:jc w:val="center"/>
        <w:rPr>
          <w:rFonts w:ascii="黑体" w:hAnsi="黑体" w:eastAsia="黑体"/>
          <w:sz w:val="32"/>
          <w:szCs w:val="32"/>
        </w:rPr>
      </w:pPr>
      <w:r>
        <w:rPr>
          <w:rFonts w:hint="eastAsia" w:ascii="黑体" w:hAnsi="黑体" w:eastAsia="黑体"/>
          <w:sz w:val="32"/>
          <w:szCs w:val="32"/>
        </w:rPr>
        <w:t>2026年朝阳区校外教育机构教师基本功交流展示活动视频采集及制作</w:t>
      </w:r>
      <w:r>
        <w:rPr>
          <w:rFonts w:hint="eastAsia" w:ascii="黑体" w:hAnsi="黑体" w:eastAsia="黑体"/>
          <w:sz w:val="32"/>
          <w:szCs w:val="32"/>
          <w:lang w:val="en-US" w:eastAsia="zh-CN"/>
        </w:rPr>
        <w:t>委托</w:t>
      </w:r>
      <w:r>
        <w:rPr>
          <w:rFonts w:hint="eastAsia" w:ascii="黑体" w:hAnsi="黑体" w:eastAsia="黑体"/>
          <w:sz w:val="32"/>
          <w:szCs w:val="32"/>
        </w:rPr>
        <w:t>服务项目遴选结果公告</w:t>
      </w:r>
    </w:p>
    <w:p w14:paraId="3E0CA869">
      <w:pPr>
        <w:spacing w:line="560" w:lineRule="exact"/>
        <w:jc w:val="center"/>
        <w:rPr>
          <w:rFonts w:ascii="黑体" w:hAnsi="黑体" w:eastAsia="黑体"/>
          <w:sz w:val="32"/>
          <w:szCs w:val="32"/>
        </w:rPr>
      </w:pPr>
    </w:p>
    <w:p w14:paraId="4D4BCA35">
      <w:pPr>
        <w:ind w:firstLine="640" w:firstLineChars="200"/>
        <w:rPr>
          <w:rFonts w:ascii="仿宋" w:hAnsi="仿宋" w:eastAsia="仿宋" w:cs="宋体"/>
          <w:sz w:val="30"/>
          <w:szCs w:val="30"/>
        </w:rPr>
      </w:pPr>
      <w:r>
        <w:rPr>
          <w:rFonts w:hint="eastAsia" w:ascii="仿宋" w:hAnsi="仿宋" w:eastAsia="仿宋" w:cs="宋体"/>
          <w:sz w:val="32"/>
          <w:szCs w:val="32"/>
        </w:rPr>
        <w:t>2026年朝阳区校外教育机构教师基本功交流展示活动视频采集及制作服务项目</w:t>
      </w:r>
      <w:r>
        <w:rPr>
          <w:rFonts w:hint="eastAsia" w:ascii="仿宋" w:hAnsi="仿宋" w:eastAsia="仿宋"/>
          <w:sz w:val="30"/>
          <w:szCs w:val="30"/>
        </w:rPr>
        <w:t>（以下简称“本项目”）采用比选的方式，于20</w:t>
      </w:r>
      <w:r>
        <w:rPr>
          <w:rFonts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9</w:t>
      </w:r>
      <w:r>
        <w:rPr>
          <w:rFonts w:hint="eastAsia" w:ascii="仿宋" w:hAnsi="仿宋" w:eastAsia="仿宋"/>
          <w:sz w:val="30"/>
          <w:szCs w:val="30"/>
        </w:rPr>
        <w:t>日在北京市朝阳区青少年活动中心网站外网上发布了比选公告，参选截止时间前共有</w:t>
      </w:r>
      <w:r>
        <w:rPr>
          <w:rFonts w:ascii="仿宋" w:hAnsi="仿宋" w:eastAsia="仿宋"/>
          <w:sz w:val="30"/>
          <w:szCs w:val="30"/>
        </w:rPr>
        <w:t>3</w:t>
      </w:r>
      <w:r>
        <w:rPr>
          <w:rFonts w:hint="eastAsia" w:ascii="仿宋" w:hAnsi="仿宋" w:eastAsia="仿宋"/>
          <w:sz w:val="30"/>
          <w:szCs w:val="30"/>
        </w:rPr>
        <w:t>家参选单位递交了参选文件。</w:t>
      </w:r>
    </w:p>
    <w:p w14:paraId="65310635">
      <w:pPr>
        <w:adjustRightInd w:val="0"/>
        <w:snapToGrid w:val="0"/>
        <w:spacing w:beforeLines="20" w:afterLines="20" w:line="360" w:lineRule="auto"/>
        <w:ind w:firstLine="600" w:firstLineChars="200"/>
        <w:rPr>
          <w:rFonts w:ascii="仿宋" w:hAnsi="仿宋" w:eastAsia="仿宋"/>
          <w:sz w:val="30"/>
          <w:szCs w:val="30"/>
        </w:rPr>
      </w:pPr>
      <w:r>
        <w:rPr>
          <w:rFonts w:hint="eastAsia" w:ascii="仿宋" w:hAnsi="仿宋" w:eastAsia="仿宋"/>
          <w:sz w:val="30"/>
          <w:szCs w:val="30"/>
        </w:rPr>
        <w:t>本项目于20</w:t>
      </w:r>
      <w:r>
        <w:rPr>
          <w:rFonts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月1</w:t>
      </w:r>
      <w:r>
        <w:rPr>
          <w:rFonts w:hint="eastAsia" w:ascii="仿宋" w:hAnsi="仿宋" w:eastAsia="仿宋"/>
          <w:sz w:val="30"/>
          <w:szCs w:val="30"/>
          <w:lang w:val="en-US" w:eastAsia="zh-CN"/>
        </w:rPr>
        <w:t>6</w:t>
      </w:r>
      <w:r>
        <w:rPr>
          <w:rFonts w:hint="eastAsia" w:ascii="仿宋" w:hAnsi="仿宋" w:eastAsia="仿宋"/>
          <w:sz w:val="30"/>
          <w:szCs w:val="30"/>
        </w:rPr>
        <w:t>日在北京市朝阳</w:t>
      </w:r>
      <w:bookmarkStart w:id="0" w:name="_GoBack"/>
      <w:bookmarkEnd w:id="0"/>
      <w:r>
        <w:rPr>
          <w:rFonts w:hint="eastAsia" w:ascii="仿宋" w:hAnsi="仿宋" w:eastAsia="仿宋"/>
          <w:sz w:val="30"/>
          <w:szCs w:val="30"/>
        </w:rPr>
        <w:t>区延静西里</w:t>
      </w:r>
      <w:r>
        <w:rPr>
          <w:rFonts w:ascii="仿宋" w:hAnsi="仿宋" w:eastAsia="仿宋"/>
          <w:sz w:val="30"/>
          <w:szCs w:val="30"/>
        </w:rPr>
        <w:t>19号院</w:t>
      </w:r>
      <w:r>
        <w:rPr>
          <w:rFonts w:hint="eastAsia" w:ascii="仿宋" w:hAnsi="仿宋" w:eastAsia="仿宋"/>
          <w:sz w:val="30"/>
          <w:szCs w:val="30"/>
        </w:rPr>
        <w:t>B座一层104会议室组织专家进行了评审（评审委员会由项目负责人1人、专家1人、纪检委员1人、教师2人组成）。</w:t>
      </w:r>
    </w:p>
    <w:p w14:paraId="579E91AE">
      <w:pPr>
        <w:adjustRightInd w:val="0"/>
        <w:snapToGrid w:val="0"/>
        <w:spacing w:beforeLines="20" w:afterLines="20" w:line="360" w:lineRule="auto"/>
        <w:ind w:firstLine="600" w:firstLineChars="200"/>
        <w:rPr>
          <w:rFonts w:ascii="仿宋" w:hAnsi="仿宋" w:eastAsia="仿宋"/>
          <w:sz w:val="30"/>
          <w:szCs w:val="30"/>
        </w:rPr>
      </w:pPr>
      <w:r>
        <w:rPr>
          <w:rFonts w:hint="eastAsia" w:ascii="仿宋" w:hAnsi="仿宋" w:eastAsia="仿宋"/>
          <w:sz w:val="30"/>
          <w:szCs w:val="30"/>
        </w:rPr>
        <w:t>评审委员会本着“公开、公平、公正、科学、择优”的原则对各参选人提供的参选文件进行了细致认真的评审，经评审委员会五位评委综合考量，</w:t>
      </w:r>
      <w:r>
        <w:rPr>
          <w:rFonts w:hint="eastAsia" w:ascii="仿宋" w:hAnsi="仿宋" w:eastAsia="仿宋"/>
          <w:b/>
          <w:bCs/>
          <w:sz w:val="30"/>
          <w:szCs w:val="30"/>
        </w:rPr>
        <w:t>北京中教联萌教育科技有限公司</w:t>
      </w:r>
      <w:r>
        <w:rPr>
          <w:rFonts w:hint="eastAsia" w:ascii="仿宋" w:hAnsi="仿宋" w:eastAsia="仿宋"/>
          <w:sz w:val="30"/>
          <w:szCs w:val="30"/>
        </w:rPr>
        <w:t>为本项目的服务商。</w:t>
      </w:r>
    </w:p>
    <w:p w14:paraId="423F11B4">
      <w:pPr>
        <w:ind w:firstLine="560" w:firstLineChars="200"/>
        <w:rPr>
          <w:sz w:val="28"/>
          <w:szCs w:val="28"/>
        </w:rPr>
      </w:pPr>
    </w:p>
    <w:p w14:paraId="0ED0B5B9">
      <w:pPr>
        <w:ind w:firstLine="4200" w:firstLineChars="1400"/>
        <w:rPr>
          <w:rFonts w:ascii="仿宋" w:hAnsi="仿宋" w:eastAsia="仿宋"/>
          <w:sz w:val="30"/>
          <w:szCs w:val="30"/>
        </w:rPr>
      </w:pPr>
      <w:r>
        <w:rPr>
          <w:rFonts w:hint="eastAsia" w:ascii="仿宋" w:hAnsi="仿宋" w:eastAsia="仿宋"/>
          <w:sz w:val="30"/>
          <w:szCs w:val="30"/>
        </w:rPr>
        <w:t>朝阳区青少年活动中心</w:t>
      </w:r>
    </w:p>
    <w:p w14:paraId="625A77FF">
      <w:pPr>
        <w:ind w:firstLine="4500" w:firstLineChars="1500"/>
        <w:rPr>
          <w:rFonts w:hint="default" w:ascii="仿宋" w:hAnsi="仿宋" w:eastAsia="仿宋"/>
          <w:sz w:val="30"/>
          <w:szCs w:val="30"/>
          <w:lang w:val="en-US" w:eastAsia="zh-CN"/>
        </w:rPr>
      </w:pPr>
      <w:r>
        <w:rPr>
          <w:rFonts w:hint="eastAsia" w:ascii="仿宋" w:hAnsi="仿宋" w:eastAsia="仿宋"/>
          <w:sz w:val="30"/>
          <w:szCs w:val="30"/>
        </w:rPr>
        <w:t>202</w:t>
      </w:r>
      <w:r>
        <w:rPr>
          <w:rFonts w:hint="eastAsia" w:ascii="仿宋" w:hAnsi="仿宋" w:eastAsia="仿宋"/>
          <w:sz w:val="30"/>
          <w:szCs w:val="30"/>
          <w:lang w:val="en-US" w:eastAsia="zh-CN"/>
        </w:rPr>
        <w:t>6年6月18日</w:t>
      </w:r>
    </w:p>
    <w:p w14:paraId="04CB1E3E">
      <w:pPr>
        <w:spacing w:line="560" w:lineRule="exact"/>
        <w:rPr>
          <w:rFonts w:ascii="黑体" w:hAnsi="黑体" w:eastAsia="黑体"/>
          <w:sz w:val="32"/>
          <w:szCs w:val="32"/>
        </w:rPr>
      </w:pPr>
    </w:p>
    <w:p w14:paraId="6D3E0A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9A3"/>
    <w:rsid w:val="000349A3"/>
    <w:rsid w:val="000535A4"/>
    <w:rsid w:val="0023259D"/>
    <w:rsid w:val="0034741D"/>
    <w:rsid w:val="00357152"/>
    <w:rsid w:val="006C016C"/>
    <w:rsid w:val="007D2926"/>
    <w:rsid w:val="00877109"/>
    <w:rsid w:val="00F037DD"/>
    <w:rsid w:val="00F84373"/>
    <w:rsid w:val="1BAD77E2"/>
    <w:rsid w:val="225829B5"/>
    <w:rsid w:val="58F3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kern w:val="0"/>
      <w:sz w:val="18"/>
      <w:szCs w:val="18"/>
    </w:rPr>
  </w:style>
  <w:style w:type="character" w:customStyle="1" w:styleId="7">
    <w:name w:val="页脚 Char"/>
    <w:basedOn w:val="5"/>
    <w:link w:val="2"/>
    <w:semiHidden/>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349</Characters>
  <Lines>2</Lines>
  <Paragraphs>1</Paragraphs>
  <TotalTime>1</TotalTime>
  <ScaleCrop>false</ScaleCrop>
  <LinksUpToDate>false</LinksUpToDate>
  <CharactersWithSpaces>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2021-03-24T02:47:00Z</dcterms:created>
  <dc:creator>1</dc:creator>
  <cp:lastModifiedBy>硕硕</cp:lastModifiedBy>
  <dcterms:modified xsi:type="dcterms:W3CDTF">2026-06-18T00:22:48Z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eyJoZGlkIjoiYjM3MTE1YjI3N2ZhMThmNDk3ZjVlOWNmMTE3OTYzNzYiLCJ1c2VySWQiOiI0Mjg0MDAyNjIifQ==</vt:lpwstr>
  </property>
  <property fmtid="{D5CDD505-2E9C-101B-9397-08002B2CF9AE}" pid="3" name="KSOProductBuildVer">
    <vt:lpwstr>2052-12.1.0.26895</vt:lpwstr>
  </property>
  <property fmtid="{D5CDD505-2E9C-101B-9397-08002B2CF9AE}" pid="4" name="ICV">
    <vt:lpwstr>2E62D9FCEA4647D58A25C63CD6FD6609_13</vt:lpwstr>
  </property>
</Properties>
</file>