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E73777">
      <w:pPr>
        <w:jc w:val="center"/>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202</w:t>
      </w:r>
      <w:r>
        <w:rPr>
          <w:rFonts w:hint="eastAsia" w:ascii="宋体" w:hAnsi="宋体" w:cs="宋体"/>
          <w:b/>
          <w:bCs/>
          <w:sz w:val="44"/>
          <w:szCs w:val="44"/>
          <w:lang w:val="en-US" w:eastAsia="zh-CN"/>
        </w:rPr>
        <w:t>6</w:t>
      </w:r>
      <w:r>
        <w:rPr>
          <w:rFonts w:hint="eastAsia" w:ascii="宋体" w:hAnsi="宋体" w:eastAsia="宋体" w:cs="宋体"/>
          <w:b/>
          <w:bCs/>
          <w:sz w:val="44"/>
          <w:szCs w:val="44"/>
          <w:lang w:eastAsia="zh-CN"/>
        </w:rPr>
        <w:t>年朝阳区中小学“体育节”</w:t>
      </w:r>
      <w:r>
        <w:rPr>
          <w:rFonts w:hint="eastAsia" w:ascii="宋体" w:hAnsi="宋体" w:cs="宋体"/>
          <w:b/>
          <w:bCs/>
          <w:sz w:val="44"/>
          <w:szCs w:val="44"/>
          <w:lang w:eastAsia="zh-CN"/>
        </w:rPr>
        <w:t>公开</w:t>
      </w:r>
      <w:r>
        <w:rPr>
          <w:rFonts w:hint="eastAsia" w:ascii="宋体" w:hAnsi="宋体" w:eastAsia="宋体" w:cs="宋体"/>
          <w:b/>
          <w:bCs/>
          <w:sz w:val="44"/>
          <w:szCs w:val="44"/>
          <w:lang w:eastAsia="zh-CN"/>
        </w:rPr>
        <w:t>遴选服务委托公告</w:t>
      </w:r>
    </w:p>
    <w:p w14:paraId="63EB2E6E">
      <w:pPr>
        <w:jc w:val="center"/>
        <w:rPr>
          <w:rFonts w:hint="eastAsia" w:ascii="黑体" w:hAnsi="黑体" w:eastAsia="黑体" w:cs="黑体"/>
          <w:bCs/>
          <w:sz w:val="32"/>
          <w:szCs w:val="36"/>
        </w:rPr>
      </w:pPr>
    </w:p>
    <w:p w14:paraId="4CE8E56D">
      <w:pPr>
        <w:spacing w:line="460" w:lineRule="exact"/>
        <w:ind w:firstLine="480" w:firstLineChars="200"/>
        <w:rPr>
          <w:rFonts w:hint="eastAsia" w:ascii="宋体" w:hAnsi="宋体" w:eastAsia="宋体" w:cs="Times New Roman"/>
          <w:color w:val="000000"/>
          <w:sz w:val="24"/>
          <w:szCs w:val="24"/>
          <w:lang w:val="en-US" w:eastAsia="en-US"/>
        </w:rPr>
      </w:pPr>
      <w:r>
        <w:rPr>
          <w:rFonts w:hint="eastAsia" w:ascii="宋体" w:hAnsi="宋体" w:eastAsia="宋体" w:cs="Times New Roman"/>
          <w:color w:val="000000"/>
          <w:sz w:val="24"/>
          <w:szCs w:val="24"/>
          <w:lang w:val="en-US" w:eastAsia="en-US"/>
        </w:rPr>
        <w:t>北京市朝阳区青少年活动中心计划对下述项目委托实施，现公开邀请具有相关资质的公司前来参加。</w:t>
      </w:r>
    </w:p>
    <w:p w14:paraId="333529B2">
      <w:pPr>
        <w:numPr>
          <w:ilvl w:val="0"/>
          <w:numId w:val="1"/>
        </w:numPr>
        <w:spacing w:line="460" w:lineRule="exact"/>
        <w:ind w:left="479" w:leftChars="228" w:firstLine="0" w:firstLineChars="0"/>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en-US"/>
        </w:rPr>
        <w:t>项目名称：</w:t>
      </w:r>
      <w:r>
        <w:rPr>
          <w:rFonts w:hint="eastAsia" w:ascii="宋体" w:hAnsi="宋体" w:eastAsia="宋体" w:cs="Times New Roman"/>
          <w:color w:val="000000"/>
          <w:sz w:val="24"/>
          <w:szCs w:val="24"/>
          <w:lang w:val="en-US" w:eastAsia="zh-CN"/>
        </w:rPr>
        <w:t>202</w:t>
      </w:r>
      <w:r>
        <w:rPr>
          <w:rFonts w:hint="eastAsia" w:ascii="宋体" w:hAnsi="宋体" w:cs="Times New Roman"/>
          <w:color w:val="000000"/>
          <w:sz w:val="24"/>
          <w:szCs w:val="24"/>
          <w:lang w:val="en-US" w:eastAsia="zh-CN"/>
        </w:rPr>
        <w:t>6</w:t>
      </w:r>
      <w:r>
        <w:rPr>
          <w:rFonts w:hint="eastAsia" w:ascii="宋体" w:hAnsi="宋体" w:eastAsia="宋体" w:cs="Times New Roman"/>
          <w:color w:val="000000"/>
          <w:sz w:val="24"/>
          <w:szCs w:val="24"/>
          <w:lang w:val="en-US" w:eastAsia="zh-CN"/>
        </w:rPr>
        <w:t>年朝阳区中小学“体育节”项目</w:t>
      </w:r>
    </w:p>
    <w:p w14:paraId="35C8CBF6">
      <w:pPr>
        <w:numPr>
          <w:ilvl w:val="0"/>
          <w:numId w:val="1"/>
        </w:numPr>
        <w:spacing w:line="460" w:lineRule="exact"/>
        <w:ind w:left="479" w:leftChars="228" w:firstLine="0" w:firstLineChars="0"/>
        <w:rPr>
          <w:rFonts w:hint="eastAsia" w:ascii="宋体" w:hAnsi="宋体" w:eastAsia="宋体" w:cs="Times New Roman"/>
          <w:color w:val="000000"/>
          <w:sz w:val="24"/>
          <w:szCs w:val="24"/>
          <w:lang w:val="en-US" w:eastAsia="en-US"/>
        </w:rPr>
      </w:pPr>
      <w:r>
        <w:rPr>
          <w:rFonts w:hint="eastAsia" w:ascii="宋体" w:hAnsi="宋体" w:eastAsia="宋体" w:cs="Times New Roman"/>
          <w:color w:val="000000"/>
          <w:sz w:val="24"/>
          <w:szCs w:val="24"/>
          <w:lang w:val="en-US" w:eastAsia="en-US"/>
        </w:rPr>
        <w:t>委托方名称：</w:t>
      </w:r>
      <w:r>
        <w:rPr>
          <w:rFonts w:hint="eastAsia" w:ascii="宋体" w:hAnsi="宋体" w:eastAsia="宋体" w:cs="Times New Roman"/>
          <w:color w:val="000000"/>
          <w:sz w:val="24"/>
          <w:szCs w:val="24"/>
          <w:lang w:val="en-US" w:eastAsia="zh-CN"/>
        </w:rPr>
        <w:t>北京市</w:t>
      </w:r>
      <w:r>
        <w:rPr>
          <w:rFonts w:hint="eastAsia" w:ascii="宋体" w:hAnsi="宋体" w:eastAsia="宋体" w:cs="Times New Roman"/>
          <w:color w:val="000000"/>
          <w:sz w:val="24"/>
          <w:szCs w:val="24"/>
          <w:lang w:val="en-US" w:eastAsia="en-US"/>
        </w:rPr>
        <w:t>朝阳区青少年活动中心</w:t>
      </w:r>
    </w:p>
    <w:p w14:paraId="40BBE86C">
      <w:pPr>
        <w:numPr>
          <w:ilvl w:val="0"/>
          <w:numId w:val="1"/>
        </w:numPr>
        <w:spacing w:line="460" w:lineRule="exact"/>
        <w:ind w:left="479" w:leftChars="228" w:firstLine="0" w:firstLineChars="0"/>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en-US"/>
        </w:rPr>
        <w:t>本项目财政预算金额：</w:t>
      </w:r>
      <w:r>
        <w:rPr>
          <w:rFonts w:hint="eastAsia" w:ascii="宋体" w:hAnsi="宋体" w:cs="Times New Roman"/>
          <w:color w:val="000000"/>
          <w:sz w:val="24"/>
          <w:szCs w:val="24"/>
          <w:lang w:val="en-US" w:eastAsia="zh-CN"/>
        </w:rPr>
        <w:t>182600</w:t>
      </w:r>
      <w:r>
        <w:rPr>
          <w:rFonts w:hint="eastAsia" w:ascii="宋体" w:hAnsi="宋体" w:eastAsia="宋体" w:cs="Times New Roman"/>
          <w:color w:val="000000"/>
          <w:sz w:val="24"/>
          <w:szCs w:val="24"/>
          <w:lang w:val="en-US" w:eastAsia="en-US"/>
        </w:rPr>
        <w:t>元</w:t>
      </w:r>
      <w:r>
        <w:rPr>
          <w:rFonts w:hint="eastAsia" w:ascii="宋体" w:hAnsi="宋体" w:eastAsia="宋体" w:cs="Times New Roman"/>
          <w:color w:val="000000"/>
          <w:sz w:val="24"/>
          <w:szCs w:val="24"/>
          <w:lang w:val="en-US" w:eastAsia="zh-CN"/>
        </w:rPr>
        <w:t>以内</w:t>
      </w:r>
    </w:p>
    <w:p w14:paraId="2F77F438">
      <w:pPr>
        <w:spacing w:line="460" w:lineRule="exact"/>
        <w:ind w:firstLine="480" w:firstLineChars="200"/>
        <w:rPr>
          <w:rFonts w:hint="eastAsia" w:ascii="宋体" w:hAnsi="宋体" w:eastAsia="宋体" w:cs="Times New Roman"/>
          <w:color w:val="000000"/>
          <w:sz w:val="24"/>
          <w:szCs w:val="24"/>
          <w:lang w:val="en-US" w:eastAsia="en-US"/>
        </w:rPr>
      </w:pPr>
      <w:r>
        <w:rPr>
          <w:rFonts w:hint="eastAsia" w:ascii="宋体" w:hAnsi="宋体" w:eastAsia="宋体" w:cs="Times New Roman"/>
          <w:color w:val="000000"/>
          <w:sz w:val="24"/>
          <w:szCs w:val="24"/>
          <w:lang w:val="en-US" w:eastAsia="zh-CN"/>
        </w:rPr>
        <w:t>四、</w:t>
      </w:r>
      <w:r>
        <w:rPr>
          <w:rFonts w:hint="eastAsia" w:ascii="宋体" w:hAnsi="宋体" w:eastAsia="宋体" w:cs="Times New Roman"/>
          <w:color w:val="000000"/>
          <w:sz w:val="24"/>
          <w:szCs w:val="24"/>
          <w:lang w:val="en-US" w:eastAsia="en-US"/>
        </w:rPr>
        <w:t>项目需求</w:t>
      </w:r>
    </w:p>
    <w:p w14:paraId="4FEB69D6">
      <w:pPr>
        <w:spacing w:line="460" w:lineRule="exact"/>
        <w:ind w:firstLine="480" w:firstLineChars="200"/>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（一）活动内容</w:t>
      </w:r>
    </w:p>
    <w:p w14:paraId="548C75CC">
      <w:pPr>
        <w:numPr>
          <w:ilvl w:val="0"/>
          <w:numId w:val="0"/>
        </w:numPr>
        <w:spacing w:line="460" w:lineRule="exact"/>
        <w:ind w:firstLine="480" w:firstLineChars="200"/>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“体育节”开、闭幕式，</w:t>
      </w:r>
      <w:r>
        <w:rPr>
          <w:rFonts w:hint="eastAsia" w:ascii="宋体" w:hAnsi="宋体" w:eastAsia="宋体" w:cs="Times New Roman"/>
          <w:color w:val="000000"/>
          <w:sz w:val="24"/>
          <w:szCs w:val="24"/>
          <w:lang w:val="en-US" w:eastAsia="en-US"/>
        </w:rPr>
        <w:t>场地布置</w:t>
      </w:r>
      <w:r>
        <w:rPr>
          <w:rFonts w:hint="eastAsia" w:ascii="宋体" w:hAnsi="宋体" w:eastAsia="宋体" w:cs="Times New Roman"/>
          <w:color w:val="000000"/>
          <w:sz w:val="24"/>
          <w:szCs w:val="24"/>
          <w:lang w:val="en-US" w:eastAsia="zh-CN"/>
        </w:rPr>
        <w:t>；舞台布置；灯光及音响设备租赁；</w:t>
      </w:r>
      <w:r>
        <w:rPr>
          <w:rFonts w:hint="eastAsia" w:ascii="宋体" w:hAnsi="宋体" w:eastAsia="宋体" w:cs="Times New Roman"/>
          <w:color w:val="000000"/>
          <w:sz w:val="24"/>
          <w:szCs w:val="24"/>
          <w:lang w:val="en-US" w:eastAsia="en-US"/>
        </w:rPr>
        <w:t>活动物料设计制作</w:t>
      </w:r>
      <w:r>
        <w:rPr>
          <w:rFonts w:hint="eastAsia" w:ascii="宋体" w:hAnsi="宋体" w:eastAsia="宋体" w:cs="Times New Roman"/>
          <w:color w:val="000000"/>
          <w:sz w:val="24"/>
          <w:szCs w:val="24"/>
          <w:lang w:val="en-US" w:eastAsia="zh-CN"/>
        </w:rPr>
        <w:t>；工作坊；互动区布置租赁；人工智能租赁；摄影、摄像；活动耗材；餐费；租车费等。</w:t>
      </w:r>
    </w:p>
    <w:p w14:paraId="724C6DDF">
      <w:pPr>
        <w:spacing w:line="460" w:lineRule="exact"/>
        <w:ind w:firstLine="480" w:firstLineChars="200"/>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（二）项目要求</w:t>
      </w:r>
    </w:p>
    <w:p w14:paraId="06A84E21">
      <w:pPr>
        <w:spacing w:line="460" w:lineRule="exact"/>
        <w:ind w:firstLine="480" w:firstLineChars="200"/>
        <w:rPr>
          <w:rFonts w:hint="eastAsia" w:ascii="宋体" w:hAnsi="宋体" w:eastAsia="宋体" w:cs="Times New Roman"/>
          <w:color w:val="000000"/>
          <w:sz w:val="24"/>
          <w:szCs w:val="24"/>
          <w:lang w:val="en-US" w:eastAsia="en-US"/>
        </w:rPr>
      </w:pPr>
      <w:r>
        <w:rPr>
          <w:rFonts w:hint="eastAsia" w:ascii="宋体" w:hAnsi="宋体" w:cs="Times New Roman"/>
          <w:color w:val="000000"/>
          <w:sz w:val="24"/>
          <w:szCs w:val="24"/>
          <w:lang w:val="en-US" w:eastAsia="zh-CN"/>
        </w:rPr>
        <w:t>活动</w:t>
      </w:r>
      <w:r>
        <w:rPr>
          <w:rFonts w:hint="eastAsia" w:ascii="宋体" w:hAnsi="宋体" w:eastAsia="宋体" w:cs="Times New Roman"/>
          <w:color w:val="000000"/>
          <w:sz w:val="24"/>
          <w:szCs w:val="24"/>
          <w:lang w:val="en-US" w:eastAsia="en-US"/>
        </w:rPr>
        <w:t>方式：组织</w:t>
      </w:r>
      <w:r>
        <w:rPr>
          <w:rFonts w:hint="eastAsia" w:ascii="宋体" w:hAnsi="宋体" w:cs="Times New Roman"/>
          <w:color w:val="000000"/>
          <w:sz w:val="24"/>
          <w:szCs w:val="24"/>
          <w:lang w:val="en-US" w:eastAsia="zh-CN"/>
        </w:rPr>
        <w:t>大型团体</w:t>
      </w:r>
      <w:r>
        <w:rPr>
          <w:rFonts w:hint="eastAsia" w:ascii="宋体" w:hAnsi="宋体" w:eastAsia="宋体" w:cs="Times New Roman"/>
          <w:color w:val="000000"/>
          <w:sz w:val="24"/>
          <w:szCs w:val="24"/>
          <w:lang w:val="en-US" w:eastAsia="zh-CN"/>
        </w:rPr>
        <w:t>活动</w:t>
      </w:r>
      <w:r>
        <w:rPr>
          <w:rFonts w:hint="eastAsia" w:ascii="宋体" w:hAnsi="宋体" w:eastAsia="宋体" w:cs="Times New Roman"/>
          <w:color w:val="000000"/>
          <w:sz w:val="24"/>
          <w:szCs w:val="24"/>
          <w:lang w:val="en-US" w:eastAsia="en-US"/>
        </w:rPr>
        <w:t>。</w:t>
      </w:r>
    </w:p>
    <w:p w14:paraId="729C5F7E">
      <w:pPr>
        <w:spacing w:line="460" w:lineRule="exact"/>
        <w:ind w:firstLine="480" w:firstLineChars="200"/>
        <w:rPr>
          <w:rFonts w:hint="eastAsia" w:ascii="宋体" w:hAnsi="宋体" w:eastAsia="宋体" w:cs="Times New Roman"/>
          <w:color w:val="000000"/>
          <w:sz w:val="24"/>
          <w:szCs w:val="24"/>
          <w:lang w:val="en-US" w:eastAsia="en-US"/>
        </w:rPr>
      </w:pPr>
      <w:r>
        <w:rPr>
          <w:rFonts w:hint="eastAsia" w:ascii="宋体" w:hAnsi="宋体" w:eastAsia="宋体" w:cs="Times New Roman"/>
          <w:color w:val="000000"/>
          <w:sz w:val="24"/>
          <w:szCs w:val="24"/>
          <w:lang w:val="en-US" w:eastAsia="en-US"/>
        </w:rPr>
        <w:t>项目报价要求：项目为活动服务费</w:t>
      </w:r>
    </w:p>
    <w:p w14:paraId="31C8F2D8">
      <w:pPr>
        <w:numPr>
          <w:ilvl w:val="0"/>
          <w:numId w:val="0"/>
        </w:numPr>
        <w:spacing w:line="460" w:lineRule="exact"/>
        <w:ind w:firstLine="480" w:firstLineChars="200"/>
        <w:rPr>
          <w:rFonts w:hint="default" w:ascii="宋体" w:hAnsi="宋体" w:eastAsia="宋体" w:cs="Times New Roman"/>
          <w:color w:val="000000"/>
          <w:sz w:val="24"/>
          <w:szCs w:val="24"/>
          <w:lang w:val="en-US" w:eastAsia="zh-CN"/>
        </w:rPr>
      </w:pPr>
      <w:r>
        <w:rPr>
          <w:rFonts w:hint="eastAsia" w:ascii="宋体" w:hAnsi="宋体" w:cs="Times New Roman"/>
          <w:color w:val="000000"/>
          <w:sz w:val="24"/>
          <w:szCs w:val="24"/>
          <w:lang w:val="en-US" w:eastAsia="zh-CN"/>
        </w:rPr>
        <w:t>（三）</w:t>
      </w:r>
      <w:r>
        <w:rPr>
          <w:rFonts w:hint="eastAsia" w:ascii="宋体" w:hAnsi="宋体" w:eastAsia="宋体" w:cs="Times New Roman"/>
          <w:color w:val="000000"/>
          <w:sz w:val="24"/>
          <w:szCs w:val="24"/>
          <w:lang w:val="en-US" w:eastAsia="en-US"/>
        </w:rPr>
        <w:t>实施时间：202</w:t>
      </w:r>
      <w:r>
        <w:rPr>
          <w:rFonts w:hint="eastAsia" w:ascii="宋体" w:hAnsi="宋体" w:cs="Times New Roman"/>
          <w:color w:val="000000"/>
          <w:sz w:val="24"/>
          <w:szCs w:val="24"/>
          <w:lang w:val="en-US" w:eastAsia="zh-CN"/>
        </w:rPr>
        <w:t>6</w:t>
      </w:r>
      <w:r>
        <w:rPr>
          <w:rFonts w:hint="eastAsia" w:ascii="宋体" w:hAnsi="宋体" w:eastAsia="宋体" w:cs="Times New Roman"/>
          <w:color w:val="000000"/>
          <w:sz w:val="24"/>
          <w:szCs w:val="24"/>
          <w:lang w:val="en-US" w:eastAsia="en-US"/>
        </w:rPr>
        <w:t>年</w:t>
      </w:r>
      <w:r>
        <w:rPr>
          <w:rFonts w:hint="eastAsia" w:ascii="宋体" w:hAnsi="宋体" w:cs="Times New Roman"/>
          <w:color w:val="000000"/>
          <w:sz w:val="24"/>
          <w:szCs w:val="24"/>
          <w:lang w:val="en-US" w:eastAsia="zh-CN"/>
        </w:rPr>
        <w:t>4月-11月</w:t>
      </w:r>
    </w:p>
    <w:p w14:paraId="1F5E85D2">
      <w:pPr>
        <w:numPr>
          <w:ilvl w:val="0"/>
          <w:numId w:val="0"/>
        </w:numPr>
        <w:spacing w:line="460" w:lineRule="exact"/>
        <w:ind w:firstLine="480" w:firstLineChars="200"/>
        <w:rPr>
          <w:rFonts w:hint="eastAsia" w:ascii="宋体" w:hAnsi="宋体" w:eastAsia="宋体" w:cs="Times New Roman"/>
          <w:color w:val="000000"/>
          <w:sz w:val="24"/>
          <w:szCs w:val="24"/>
          <w:lang w:val="en-US" w:eastAsia="en-US"/>
        </w:rPr>
      </w:pPr>
      <w:r>
        <w:rPr>
          <w:rFonts w:hint="eastAsia" w:ascii="宋体" w:hAnsi="宋体" w:cs="Times New Roman"/>
          <w:color w:val="000000"/>
          <w:sz w:val="24"/>
          <w:szCs w:val="24"/>
          <w:lang w:val="en-US" w:eastAsia="zh-CN"/>
        </w:rPr>
        <w:t>（四）</w:t>
      </w:r>
      <w:r>
        <w:rPr>
          <w:rFonts w:hint="eastAsia" w:ascii="宋体" w:hAnsi="宋体" w:eastAsia="宋体" w:cs="Times New Roman"/>
          <w:color w:val="000000"/>
          <w:sz w:val="24"/>
          <w:szCs w:val="24"/>
          <w:lang w:val="en-US" w:eastAsia="en-US"/>
        </w:rPr>
        <w:t>遴选方式：“中心”聘请专家进行遴选比对</w:t>
      </w:r>
    </w:p>
    <w:p w14:paraId="107F9D28">
      <w:pPr>
        <w:spacing w:line="460" w:lineRule="exact"/>
        <w:ind w:firstLine="480" w:firstLineChars="200"/>
        <w:rPr>
          <w:rFonts w:hint="eastAsia" w:ascii="宋体" w:hAnsi="宋体" w:eastAsia="宋体" w:cs="Times New Roman"/>
          <w:color w:val="000000"/>
          <w:sz w:val="24"/>
          <w:szCs w:val="24"/>
          <w:lang w:val="en-US" w:eastAsia="en-US"/>
        </w:rPr>
      </w:pPr>
      <w:r>
        <w:rPr>
          <w:rFonts w:hint="eastAsia" w:ascii="宋体" w:hAnsi="宋体" w:eastAsia="宋体" w:cs="Times New Roman"/>
          <w:color w:val="000000"/>
          <w:sz w:val="24"/>
          <w:szCs w:val="24"/>
          <w:lang w:val="en-US" w:eastAsia="en-US"/>
        </w:rPr>
        <w:t>（</w:t>
      </w:r>
      <w:r>
        <w:rPr>
          <w:rFonts w:hint="eastAsia" w:ascii="宋体" w:hAnsi="宋体" w:cs="Times New Roman"/>
          <w:color w:val="000000"/>
          <w:sz w:val="24"/>
          <w:szCs w:val="24"/>
          <w:lang w:val="en-US" w:eastAsia="zh-CN"/>
        </w:rPr>
        <w:t>五</w:t>
      </w:r>
      <w:r>
        <w:rPr>
          <w:rFonts w:hint="eastAsia" w:ascii="宋体" w:hAnsi="宋体" w:eastAsia="宋体" w:cs="Times New Roman"/>
          <w:color w:val="000000"/>
          <w:sz w:val="24"/>
          <w:szCs w:val="24"/>
          <w:lang w:val="en-US" w:eastAsia="en-US"/>
        </w:rPr>
        <w:t>）评选时间：202</w:t>
      </w:r>
      <w:r>
        <w:rPr>
          <w:rFonts w:hint="eastAsia" w:ascii="宋体" w:hAnsi="宋体" w:cs="Times New Roman"/>
          <w:color w:val="000000"/>
          <w:sz w:val="24"/>
          <w:szCs w:val="24"/>
          <w:lang w:val="en-US" w:eastAsia="zh-CN"/>
        </w:rPr>
        <w:t>6</w:t>
      </w:r>
      <w:r>
        <w:rPr>
          <w:rFonts w:hint="eastAsia" w:ascii="宋体" w:hAnsi="宋体" w:eastAsia="宋体" w:cs="Times New Roman"/>
          <w:color w:val="000000"/>
          <w:sz w:val="24"/>
          <w:szCs w:val="24"/>
          <w:lang w:val="en-US" w:eastAsia="en-US"/>
        </w:rPr>
        <w:t>年</w:t>
      </w:r>
      <w:r>
        <w:rPr>
          <w:rFonts w:hint="eastAsia" w:ascii="宋体" w:hAnsi="宋体" w:cs="Times New Roman"/>
          <w:color w:val="000000"/>
          <w:sz w:val="24"/>
          <w:szCs w:val="24"/>
          <w:lang w:val="en-US" w:eastAsia="zh-CN"/>
        </w:rPr>
        <w:t>3月31</w:t>
      </w:r>
      <w:r>
        <w:rPr>
          <w:rFonts w:hint="eastAsia" w:ascii="宋体" w:hAnsi="宋体" w:eastAsia="宋体" w:cs="Times New Roman"/>
          <w:color w:val="000000"/>
          <w:sz w:val="24"/>
          <w:szCs w:val="24"/>
          <w:lang w:val="en-US" w:eastAsia="en-US"/>
        </w:rPr>
        <w:t>日（星期</w:t>
      </w:r>
      <w:r>
        <w:rPr>
          <w:rFonts w:hint="eastAsia" w:ascii="宋体" w:hAnsi="宋体" w:cs="Times New Roman"/>
          <w:color w:val="000000"/>
          <w:sz w:val="24"/>
          <w:szCs w:val="24"/>
          <w:lang w:val="en-US" w:eastAsia="zh-CN"/>
        </w:rPr>
        <w:t>二</w:t>
      </w:r>
      <w:r>
        <w:rPr>
          <w:rFonts w:hint="eastAsia" w:ascii="宋体" w:hAnsi="宋体" w:eastAsia="宋体" w:cs="Times New Roman"/>
          <w:color w:val="000000"/>
          <w:sz w:val="24"/>
          <w:szCs w:val="24"/>
          <w:lang w:val="en-US" w:eastAsia="en-US"/>
        </w:rPr>
        <w:t>）</w:t>
      </w:r>
      <w:r>
        <w:rPr>
          <w:rFonts w:hint="eastAsia" w:ascii="宋体" w:hAnsi="宋体" w:cs="Times New Roman"/>
          <w:color w:val="000000"/>
          <w:sz w:val="24"/>
          <w:szCs w:val="24"/>
          <w:lang w:val="en-US" w:eastAsia="zh-CN"/>
        </w:rPr>
        <w:t>下</w:t>
      </w:r>
      <w:r>
        <w:rPr>
          <w:rFonts w:hint="eastAsia" w:ascii="宋体" w:hAnsi="宋体" w:eastAsia="宋体" w:cs="Times New Roman"/>
          <w:color w:val="000000"/>
          <w:sz w:val="24"/>
          <w:szCs w:val="24"/>
          <w:lang w:val="en-US" w:eastAsia="zh-CN"/>
        </w:rPr>
        <w:t>午1</w:t>
      </w:r>
      <w:r>
        <w:rPr>
          <w:rFonts w:hint="eastAsia" w:ascii="宋体" w:hAnsi="宋体" w:cs="Times New Roman"/>
          <w:color w:val="000000"/>
          <w:sz w:val="24"/>
          <w:szCs w:val="24"/>
          <w:lang w:val="en-US" w:eastAsia="zh-CN"/>
        </w:rPr>
        <w:t>4</w:t>
      </w:r>
      <w:bookmarkStart w:id="0" w:name="_GoBack"/>
      <w:bookmarkEnd w:id="0"/>
      <w:r>
        <w:rPr>
          <w:rFonts w:hint="eastAsia" w:ascii="宋体" w:hAnsi="宋体" w:eastAsia="宋体" w:cs="Times New Roman"/>
          <w:color w:val="000000"/>
          <w:sz w:val="24"/>
          <w:szCs w:val="24"/>
          <w:lang w:val="en-US" w:eastAsia="en-US"/>
        </w:rPr>
        <w:t>:00 B座100会议室（参与投标公司应提前半个小时到现场）。</w:t>
      </w:r>
    </w:p>
    <w:p w14:paraId="08D6C5B0">
      <w:pPr>
        <w:spacing w:line="460" w:lineRule="exact"/>
        <w:ind w:firstLine="480" w:firstLineChars="200"/>
        <w:rPr>
          <w:rFonts w:hint="eastAsia" w:ascii="宋体" w:hAnsi="宋体" w:eastAsia="宋体" w:cs="Times New Roman"/>
          <w:color w:val="000000"/>
          <w:sz w:val="24"/>
          <w:szCs w:val="24"/>
          <w:lang w:val="en-US" w:eastAsia="en-US"/>
        </w:rPr>
      </w:pPr>
      <w:r>
        <w:rPr>
          <w:rFonts w:hint="eastAsia" w:ascii="宋体" w:hAnsi="宋体" w:eastAsia="宋体" w:cs="Times New Roman"/>
          <w:color w:val="000000"/>
          <w:sz w:val="24"/>
          <w:szCs w:val="24"/>
          <w:lang w:val="en-US" w:eastAsia="en-US"/>
        </w:rPr>
        <w:t>（</w:t>
      </w:r>
      <w:r>
        <w:rPr>
          <w:rFonts w:hint="eastAsia" w:ascii="宋体" w:hAnsi="宋体" w:cs="Times New Roman"/>
          <w:color w:val="000000"/>
          <w:sz w:val="24"/>
          <w:szCs w:val="24"/>
          <w:lang w:val="en-US" w:eastAsia="zh-CN"/>
        </w:rPr>
        <w:t>六</w:t>
      </w:r>
      <w:r>
        <w:rPr>
          <w:rFonts w:hint="eastAsia" w:ascii="宋体" w:hAnsi="宋体" w:eastAsia="宋体" w:cs="Times New Roman"/>
          <w:color w:val="000000"/>
          <w:sz w:val="24"/>
          <w:szCs w:val="24"/>
          <w:lang w:val="en-US" w:eastAsia="en-US"/>
        </w:rPr>
        <w:t>）工作要求：具有专业裁判资质、专业设备、符合本项目需要的实施方案等相关支撑材料；保证活动顺利进行，保障学生安全，提供材料齐全规范。</w:t>
      </w:r>
    </w:p>
    <w:p w14:paraId="37426409">
      <w:pPr>
        <w:spacing w:line="460" w:lineRule="exact"/>
        <w:ind w:firstLine="480" w:firstLineChars="200"/>
        <w:rPr>
          <w:rFonts w:hint="eastAsia" w:ascii="宋体" w:hAnsi="宋体" w:eastAsia="宋体" w:cs="Times New Roman"/>
          <w:color w:val="000000"/>
          <w:sz w:val="24"/>
          <w:szCs w:val="24"/>
          <w:lang w:val="en-US" w:eastAsia="en-US"/>
        </w:rPr>
      </w:pPr>
      <w:r>
        <w:rPr>
          <w:rFonts w:hint="eastAsia" w:ascii="宋体" w:hAnsi="宋体" w:eastAsia="宋体" w:cs="Times New Roman"/>
          <w:color w:val="000000"/>
          <w:sz w:val="24"/>
          <w:szCs w:val="24"/>
          <w:lang w:val="en-US" w:eastAsia="en-US"/>
        </w:rPr>
        <w:t>四、受托方资格要求</w:t>
      </w:r>
    </w:p>
    <w:p w14:paraId="75F09E78">
      <w:pPr>
        <w:spacing w:line="460" w:lineRule="exact"/>
        <w:ind w:firstLine="480" w:firstLineChars="200"/>
        <w:rPr>
          <w:rFonts w:hint="eastAsia" w:ascii="宋体" w:hAnsi="宋体" w:eastAsia="宋体" w:cs="Times New Roman"/>
          <w:color w:val="000000"/>
          <w:sz w:val="24"/>
          <w:szCs w:val="24"/>
          <w:lang w:val="en-US" w:eastAsia="en-US"/>
        </w:rPr>
      </w:pPr>
      <w:r>
        <w:rPr>
          <w:rFonts w:hint="eastAsia" w:ascii="宋体" w:hAnsi="宋体" w:eastAsia="宋体" w:cs="Times New Roman"/>
          <w:color w:val="000000"/>
          <w:sz w:val="24"/>
          <w:szCs w:val="24"/>
          <w:lang w:val="en-US" w:eastAsia="en-US"/>
        </w:rPr>
        <w:t>（一）凡是在中华人民共和国境内依照《中华人民共和国公司法》注册的、营业执照范围允许的、具有法人资格的公司或单位；</w:t>
      </w:r>
    </w:p>
    <w:p w14:paraId="192DA3E5">
      <w:pPr>
        <w:spacing w:line="460" w:lineRule="exact"/>
        <w:ind w:firstLine="480" w:firstLineChars="200"/>
        <w:rPr>
          <w:rFonts w:hint="eastAsia" w:ascii="宋体" w:hAnsi="宋体" w:eastAsia="宋体" w:cs="Times New Roman"/>
          <w:color w:val="000000"/>
          <w:sz w:val="24"/>
          <w:szCs w:val="24"/>
          <w:lang w:val="en-US" w:eastAsia="en-US"/>
        </w:rPr>
      </w:pPr>
      <w:r>
        <w:rPr>
          <w:rFonts w:hint="eastAsia" w:ascii="宋体" w:hAnsi="宋体" w:eastAsia="宋体" w:cs="Times New Roman"/>
          <w:color w:val="000000"/>
          <w:sz w:val="24"/>
          <w:szCs w:val="24"/>
          <w:lang w:val="en-US" w:eastAsia="en-US"/>
        </w:rPr>
        <w:t xml:space="preserve">（二）遵守国家有关法律、法规、规章和北京市政府采购有关的规章，具有良好的商业信誉和健全的财务会计制度，近三年内在经营活动中没有重大违法记录； </w:t>
      </w:r>
    </w:p>
    <w:p w14:paraId="72CEF836">
      <w:pPr>
        <w:spacing w:line="460" w:lineRule="exact"/>
        <w:ind w:firstLine="480" w:firstLineChars="200"/>
        <w:rPr>
          <w:rFonts w:hint="eastAsia" w:ascii="宋体" w:hAnsi="宋体" w:eastAsia="宋体" w:cs="Times New Roman"/>
          <w:color w:val="000000"/>
          <w:sz w:val="24"/>
          <w:szCs w:val="24"/>
          <w:lang w:val="en-US" w:eastAsia="en-US"/>
        </w:rPr>
      </w:pPr>
      <w:r>
        <w:rPr>
          <w:rFonts w:hint="eastAsia" w:ascii="宋体" w:hAnsi="宋体" w:eastAsia="宋体" w:cs="Times New Roman"/>
          <w:color w:val="000000"/>
          <w:sz w:val="24"/>
          <w:szCs w:val="24"/>
          <w:lang w:val="en-US" w:eastAsia="en-US"/>
        </w:rPr>
        <w:t>（三）具备相关大型赛事活动项目工作经验，组织实施过教育系统体育实践活动者优先；</w:t>
      </w:r>
    </w:p>
    <w:p w14:paraId="1950B52B">
      <w:pPr>
        <w:spacing w:line="460" w:lineRule="exact"/>
        <w:ind w:firstLine="480" w:firstLineChars="200"/>
        <w:rPr>
          <w:rFonts w:hint="eastAsia" w:ascii="宋体" w:hAnsi="宋体" w:eastAsia="宋体" w:cs="Times New Roman"/>
          <w:color w:val="000000"/>
          <w:sz w:val="24"/>
          <w:szCs w:val="24"/>
          <w:lang w:val="en-US" w:eastAsia="en-US"/>
        </w:rPr>
      </w:pPr>
      <w:r>
        <w:rPr>
          <w:rFonts w:hint="eastAsia" w:ascii="宋体" w:hAnsi="宋体" w:eastAsia="宋体" w:cs="Times New Roman"/>
          <w:color w:val="000000"/>
          <w:sz w:val="24"/>
          <w:szCs w:val="24"/>
          <w:lang w:val="en-US" w:eastAsia="en-US"/>
        </w:rPr>
        <w:t>（四）具备开展田径专项培训与组织实施赛事相关资质者优先；</w:t>
      </w:r>
    </w:p>
    <w:p w14:paraId="199D091C">
      <w:pPr>
        <w:spacing w:line="460" w:lineRule="exact"/>
        <w:ind w:firstLine="480" w:firstLineChars="200"/>
        <w:rPr>
          <w:rFonts w:hint="eastAsia" w:ascii="宋体" w:hAnsi="宋体" w:eastAsia="宋体" w:cs="Times New Roman"/>
          <w:color w:val="000000"/>
          <w:sz w:val="24"/>
          <w:szCs w:val="24"/>
          <w:lang w:val="en-US" w:eastAsia="en-US"/>
        </w:rPr>
      </w:pPr>
      <w:r>
        <w:rPr>
          <w:rFonts w:hint="eastAsia" w:ascii="宋体" w:hAnsi="宋体" w:eastAsia="宋体" w:cs="Times New Roman"/>
          <w:color w:val="000000"/>
          <w:sz w:val="24"/>
          <w:szCs w:val="24"/>
          <w:lang w:val="en-US" w:eastAsia="en-US"/>
        </w:rPr>
        <w:t>（五）本项目不接受联合体投标。</w:t>
      </w:r>
    </w:p>
    <w:p w14:paraId="3C1C4A25">
      <w:pPr>
        <w:spacing w:line="460" w:lineRule="exact"/>
        <w:ind w:firstLine="480" w:firstLineChars="200"/>
        <w:rPr>
          <w:rFonts w:hint="eastAsia" w:ascii="宋体" w:hAnsi="宋体" w:eastAsia="宋体" w:cs="Times New Roman"/>
          <w:color w:val="000000"/>
          <w:sz w:val="24"/>
          <w:szCs w:val="24"/>
          <w:lang w:val="en-US" w:eastAsia="en-US"/>
        </w:rPr>
      </w:pPr>
      <w:r>
        <w:rPr>
          <w:rFonts w:hint="eastAsia" w:ascii="宋体" w:hAnsi="宋体" w:eastAsia="宋体" w:cs="Times New Roman"/>
          <w:color w:val="000000"/>
          <w:sz w:val="24"/>
          <w:szCs w:val="24"/>
          <w:lang w:val="en-US" w:eastAsia="en-US"/>
        </w:rPr>
        <w:t>注：上述资格材料及课程服务报价应制作胶装文本材料，装于文件袋内密封，于遴选会现场开封提交。</w:t>
      </w:r>
    </w:p>
    <w:p w14:paraId="4A1A21F6">
      <w:pPr>
        <w:spacing w:line="460" w:lineRule="exact"/>
        <w:ind w:firstLine="480" w:firstLineChars="200"/>
        <w:rPr>
          <w:rFonts w:hint="eastAsia" w:ascii="宋体" w:hAnsi="宋体" w:eastAsia="宋体" w:cs="Times New Roman"/>
          <w:color w:val="000000"/>
          <w:sz w:val="24"/>
          <w:szCs w:val="24"/>
          <w:lang w:val="en-US" w:eastAsia="en-US"/>
        </w:rPr>
      </w:pPr>
      <w:r>
        <w:rPr>
          <w:rFonts w:hint="eastAsia" w:ascii="宋体" w:hAnsi="宋体" w:eastAsia="宋体" w:cs="Times New Roman"/>
          <w:color w:val="000000"/>
          <w:sz w:val="24"/>
          <w:szCs w:val="24"/>
          <w:lang w:val="en-US" w:eastAsia="en-US"/>
        </w:rPr>
        <w:t>五、报名方式</w:t>
      </w:r>
    </w:p>
    <w:p w14:paraId="3501468F">
      <w:pPr>
        <w:spacing w:line="460" w:lineRule="exact"/>
        <w:ind w:firstLine="480" w:firstLineChars="200"/>
        <w:rPr>
          <w:rFonts w:hint="eastAsia" w:ascii="宋体" w:hAnsi="宋体" w:eastAsia="宋体" w:cs="Times New Roman"/>
          <w:color w:val="000000"/>
          <w:sz w:val="24"/>
          <w:szCs w:val="24"/>
          <w:lang w:val="en-US" w:eastAsia="en-US"/>
        </w:rPr>
      </w:pPr>
      <w:r>
        <w:rPr>
          <w:rFonts w:hint="eastAsia" w:ascii="宋体" w:hAnsi="宋体" w:eastAsia="宋体" w:cs="Times New Roman"/>
          <w:color w:val="000000"/>
          <w:sz w:val="24"/>
          <w:szCs w:val="24"/>
          <w:lang w:val="en-US" w:eastAsia="en-US"/>
        </w:rPr>
        <w:t xml:space="preserve">请按规定时间和地点携带如下材料进行现场报名，未按时进行现场报名登记的公司将取消参与资格。 </w:t>
      </w:r>
    </w:p>
    <w:p w14:paraId="39156878">
      <w:pPr>
        <w:spacing w:line="460" w:lineRule="exact"/>
        <w:ind w:firstLine="480" w:firstLineChars="200"/>
        <w:rPr>
          <w:rFonts w:hint="eastAsia" w:ascii="宋体" w:hAnsi="宋体" w:eastAsia="宋体" w:cs="Times New Roman"/>
          <w:color w:val="000000"/>
          <w:sz w:val="24"/>
          <w:szCs w:val="24"/>
          <w:lang w:val="en-US" w:eastAsia="en-US"/>
        </w:rPr>
      </w:pPr>
      <w:r>
        <w:rPr>
          <w:rFonts w:hint="eastAsia" w:ascii="宋体" w:hAnsi="宋体" w:eastAsia="宋体" w:cs="Times New Roman"/>
          <w:color w:val="000000"/>
          <w:sz w:val="24"/>
          <w:szCs w:val="24"/>
          <w:lang w:val="en-US" w:eastAsia="en-US"/>
        </w:rPr>
        <w:t xml:space="preserve">（一）企业营业执照、资质证书复印件加盖公章； </w:t>
      </w:r>
    </w:p>
    <w:p w14:paraId="172023AC">
      <w:pPr>
        <w:spacing w:line="460" w:lineRule="exact"/>
        <w:ind w:firstLine="480" w:firstLineChars="200"/>
        <w:rPr>
          <w:rFonts w:hint="eastAsia" w:ascii="宋体" w:hAnsi="宋体" w:eastAsia="宋体" w:cs="Times New Roman"/>
          <w:color w:val="000000"/>
          <w:sz w:val="24"/>
          <w:szCs w:val="24"/>
          <w:lang w:val="en-US" w:eastAsia="en-US"/>
        </w:rPr>
      </w:pPr>
      <w:r>
        <w:rPr>
          <w:rFonts w:hint="eastAsia" w:ascii="宋体" w:hAnsi="宋体" w:eastAsia="宋体" w:cs="Times New Roman"/>
          <w:color w:val="000000"/>
          <w:sz w:val="24"/>
          <w:szCs w:val="24"/>
          <w:lang w:val="en-US" w:eastAsia="en-US"/>
        </w:rPr>
        <w:t xml:space="preserve">（二）企业公司简历及业绩、技术专业人员复印件加盖公章； </w:t>
      </w:r>
    </w:p>
    <w:p w14:paraId="58194D83">
      <w:pPr>
        <w:spacing w:line="460" w:lineRule="exact"/>
        <w:ind w:firstLine="480" w:firstLineChars="200"/>
        <w:rPr>
          <w:rFonts w:hint="eastAsia" w:ascii="宋体" w:hAnsi="宋体" w:eastAsia="宋体" w:cs="Times New Roman"/>
          <w:color w:val="000000"/>
          <w:sz w:val="24"/>
          <w:szCs w:val="24"/>
          <w:lang w:val="en-US" w:eastAsia="en-US"/>
        </w:rPr>
      </w:pPr>
      <w:r>
        <w:rPr>
          <w:rFonts w:hint="eastAsia" w:ascii="宋体" w:hAnsi="宋体" w:eastAsia="宋体" w:cs="Times New Roman"/>
          <w:color w:val="000000"/>
          <w:sz w:val="24"/>
          <w:szCs w:val="24"/>
          <w:lang w:val="en-US" w:eastAsia="en-US"/>
        </w:rPr>
        <w:t xml:space="preserve">（三）企业生产许可证、作业操作证、税务登记证复印件加盖公章； </w:t>
      </w:r>
    </w:p>
    <w:p w14:paraId="2B79BF26">
      <w:pPr>
        <w:spacing w:line="460" w:lineRule="exact"/>
        <w:ind w:firstLine="480" w:firstLineChars="200"/>
        <w:rPr>
          <w:rFonts w:hint="eastAsia" w:ascii="宋体" w:hAnsi="宋体" w:eastAsia="宋体" w:cs="Times New Roman"/>
          <w:color w:val="000000"/>
          <w:sz w:val="24"/>
          <w:szCs w:val="24"/>
          <w:lang w:val="en-US" w:eastAsia="en-US"/>
        </w:rPr>
      </w:pPr>
      <w:r>
        <w:rPr>
          <w:rFonts w:hint="eastAsia" w:ascii="宋体" w:hAnsi="宋体" w:eastAsia="宋体" w:cs="Times New Roman"/>
          <w:color w:val="000000"/>
          <w:sz w:val="24"/>
          <w:szCs w:val="24"/>
          <w:lang w:val="en-US" w:eastAsia="en-US"/>
        </w:rPr>
        <w:t>（四）企业员工保险缴纳情况、过往项目及荣誉等；</w:t>
      </w:r>
    </w:p>
    <w:p w14:paraId="3562356A">
      <w:pPr>
        <w:spacing w:line="460" w:lineRule="exact"/>
        <w:ind w:firstLine="480" w:firstLineChars="200"/>
        <w:rPr>
          <w:rFonts w:hint="eastAsia" w:ascii="宋体" w:hAnsi="宋体" w:eastAsia="宋体" w:cs="Times New Roman"/>
          <w:color w:val="000000"/>
          <w:sz w:val="24"/>
          <w:szCs w:val="24"/>
          <w:lang w:val="en-US" w:eastAsia="en-US"/>
        </w:rPr>
      </w:pPr>
      <w:r>
        <w:rPr>
          <w:rFonts w:hint="eastAsia" w:ascii="宋体" w:hAnsi="宋体" w:eastAsia="宋体" w:cs="Times New Roman"/>
          <w:color w:val="000000"/>
          <w:sz w:val="24"/>
          <w:szCs w:val="24"/>
          <w:lang w:val="en-US" w:eastAsia="en-US"/>
        </w:rPr>
        <w:t>（五）企业法定代表人身份证明及其身份证或法定代表人委托授权书及被委托人的身份证原件（现场核验）及复印件；</w:t>
      </w:r>
    </w:p>
    <w:p w14:paraId="4D2D19A9">
      <w:pPr>
        <w:spacing w:line="460" w:lineRule="exact"/>
        <w:ind w:firstLine="480" w:firstLineChars="200"/>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六、</w:t>
      </w:r>
      <w:r>
        <w:rPr>
          <w:rFonts w:hint="eastAsia" w:ascii="宋体" w:hAnsi="宋体" w:eastAsia="宋体" w:cs="Times New Roman"/>
          <w:color w:val="000000"/>
          <w:sz w:val="24"/>
          <w:szCs w:val="24"/>
          <w:lang w:val="en-US" w:eastAsia="en-US"/>
        </w:rPr>
        <w:t>报名地点：朝阳区青少年活动中心</w:t>
      </w:r>
      <w:r>
        <w:rPr>
          <w:rFonts w:hint="eastAsia" w:ascii="宋体" w:hAnsi="宋体" w:eastAsia="宋体" w:cs="Times New Roman"/>
          <w:color w:val="000000"/>
          <w:sz w:val="24"/>
          <w:szCs w:val="24"/>
          <w:lang w:val="en-US" w:eastAsia="zh-CN"/>
        </w:rPr>
        <w:t>（实践活动部）</w:t>
      </w:r>
    </w:p>
    <w:p w14:paraId="77019A09">
      <w:pPr>
        <w:numPr>
          <w:ilvl w:val="0"/>
          <w:numId w:val="0"/>
        </w:numPr>
        <w:spacing w:line="460" w:lineRule="exact"/>
        <w:ind w:left="840" w:leftChars="0"/>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en-US"/>
        </w:rPr>
        <w:t>联系人：</w:t>
      </w:r>
      <w:r>
        <w:rPr>
          <w:rFonts w:hint="eastAsia" w:ascii="宋体" w:hAnsi="宋体" w:cs="Times New Roman"/>
          <w:color w:val="000000"/>
          <w:sz w:val="24"/>
          <w:szCs w:val="24"/>
          <w:lang w:val="en-US" w:eastAsia="zh-CN"/>
        </w:rPr>
        <w:t>李冉</w:t>
      </w:r>
    </w:p>
    <w:p w14:paraId="410F3BC0">
      <w:pPr>
        <w:spacing w:line="460" w:lineRule="exact"/>
        <w:ind w:firstLine="480" w:firstLineChars="200"/>
        <w:rPr>
          <w:rFonts w:hint="default"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en-US"/>
        </w:rPr>
        <w:t xml:space="preserve"> </w:t>
      </w:r>
      <w:r>
        <w:rPr>
          <w:rFonts w:hint="eastAsia" w:ascii="宋体" w:hAnsi="宋体" w:eastAsia="宋体" w:cs="Times New Roman"/>
          <w:color w:val="000000"/>
          <w:sz w:val="24"/>
          <w:szCs w:val="24"/>
          <w:lang w:val="en-US" w:eastAsia="zh-CN"/>
        </w:rPr>
        <w:t xml:space="preserve">  </w:t>
      </w:r>
      <w:r>
        <w:rPr>
          <w:rFonts w:hint="eastAsia" w:ascii="宋体" w:hAnsi="宋体" w:eastAsia="宋体" w:cs="Times New Roman"/>
          <w:color w:val="000000"/>
          <w:sz w:val="24"/>
          <w:szCs w:val="24"/>
          <w:lang w:val="en-US" w:eastAsia="en-US"/>
        </w:rPr>
        <w:t xml:space="preserve">电 </w:t>
      </w:r>
      <w:r>
        <w:rPr>
          <w:rFonts w:hint="eastAsia" w:ascii="宋体" w:hAnsi="宋体" w:eastAsia="宋体" w:cs="Times New Roman"/>
          <w:color w:val="000000"/>
          <w:sz w:val="24"/>
          <w:szCs w:val="24"/>
          <w:lang w:val="en-US" w:eastAsia="zh-CN"/>
        </w:rPr>
        <w:t xml:space="preserve"> </w:t>
      </w:r>
      <w:r>
        <w:rPr>
          <w:rFonts w:hint="eastAsia" w:ascii="宋体" w:hAnsi="宋体" w:eastAsia="宋体" w:cs="Times New Roman"/>
          <w:color w:val="000000"/>
          <w:sz w:val="24"/>
          <w:szCs w:val="24"/>
          <w:lang w:val="en-US" w:eastAsia="en-US"/>
        </w:rPr>
        <w:t xml:space="preserve">话：65002137  </w:t>
      </w:r>
      <w:r>
        <w:rPr>
          <w:rFonts w:hint="eastAsia" w:ascii="宋体" w:hAnsi="宋体" w:cs="Times New Roman"/>
          <w:color w:val="000000"/>
          <w:sz w:val="24"/>
          <w:szCs w:val="24"/>
          <w:lang w:val="en-US" w:eastAsia="zh-CN"/>
        </w:rPr>
        <w:t>15810122269</w:t>
      </w:r>
    </w:p>
    <w:p w14:paraId="2A946C50">
      <w:pPr>
        <w:spacing w:line="460" w:lineRule="exact"/>
        <w:ind w:firstLine="480" w:firstLineChars="200"/>
        <w:rPr>
          <w:rFonts w:hint="eastAsia" w:ascii="宋体" w:hAnsi="宋体" w:eastAsia="宋体" w:cs="Times New Roman"/>
          <w:color w:val="000000"/>
          <w:sz w:val="24"/>
          <w:szCs w:val="24"/>
          <w:lang w:val="en-US" w:eastAsia="en-US"/>
        </w:rPr>
      </w:pPr>
      <w:r>
        <w:rPr>
          <w:rFonts w:hint="eastAsia" w:ascii="宋体" w:hAnsi="宋体" w:eastAsia="宋体" w:cs="Times New Roman"/>
          <w:color w:val="000000"/>
          <w:sz w:val="24"/>
          <w:szCs w:val="24"/>
          <w:lang w:val="en-US" w:eastAsia="en-US"/>
        </w:rPr>
        <w:t>报名截止时间：202</w:t>
      </w:r>
      <w:r>
        <w:rPr>
          <w:rFonts w:hint="eastAsia" w:ascii="宋体" w:hAnsi="宋体" w:cs="Times New Roman"/>
          <w:color w:val="000000"/>
          <w:sz w:val="24"/>
          <w:szCs w:val="24"/>
          <w:lang w:val="en-US" w:eastAsia="zh-CN"/>
        </w:rPr>
        <w:t>6</w:t>
      </w:r>
      <w:r>
        <w:rPr>
          <w:rFonts w:hint="eastAsia" w:ascii="宋体" w:hAnsi="宋体" w:eastAsia="宋体" w:cs="Times New Roman"/>
          <w:color w:val="000000"/>
          <w:sz w:val="24"/>
          <w:szCs w:val="24"/>
          <w:lang w:val="en-US" w:eastAsia="en-US"/>
        </w:rPr>
        <w:t>年</w:t>
      </w:r>
      <w:r>
        <w:rPr>
          <w:rFonts w:hint="eastAsia" w:ascii="宋体" w:hAnsi="宋体" w:cs="Times New Roman"/>
          <w:color w:val="000000"/>
          <w:sz w:val="24"/>
          <w:szCs w:val="24"/>
          <w:lang w:val="en-US" w:eastAsia="zh-CN"/>
        </w:rPr>
        <w:t>3</w:t>
      </w:r>
      <w:r>
        <w:rPr>
          <w:rFonts w:hint="eastAsia" w:ascii="宋体" w:hAnsi="宋体" w:eastAsia="宋体" w:cs="Times New Roman"/>
          <w:color w:val="000000"/>
          <w:sz w:val="24"/>
          <w:szCs w:val="24"/>
          <w:lang w:val="en-US" w:eastAsia="en-US"/>
        </w:rPr>
        <w:t>月</w:t>
      </w:r>
      <w:r>
        <w:rPr>
          <w:rFonts w:hint="eastAsia" w:ascii="宋体" w:hAnsi="宋体" w:cs="Times New Roman"/>
          <w:color w:val="000000"/>
          <w:sz w:val="24"/>
          <w:szCs w:val="24"/>
          <w:lang w:val="en-US" w:eastAsia="zh-CN"/>
        </w:rPr>
        <w:t>30</w:t>
      </w:r>
      <w:r>
        <w:rPr>
          <w:rFonts w:hint="eastAsia" w:ascii="宋体" w:hAnsi="宋体" w:eastAsia="宋体" w:cs="Times New Roman"/>
          <w:color w:val="000000"/>
          <w:sz w:val="24"/>
          <w:szCs w:val="24"/>
          <w:lang w:val="en-US" w:eastAsia="en-US"/>
        </w:rPr>
        <w:t>日16：00</w:t>
      </w:r>
    </w:p>
    <w:p w14:paraId="0848CAC8">
      <w:pPr>
        <w:spacing w:line="460" w:lineRule="exact"/>
        <w:ind w:firstLine="480" w:firstLineChars="200"/>
        <w:rPr>
          <w:rFonts w:hint="eastAsia" w:ascii="宋体" w:hAnsi="宋体" w:eastAsia="宋体" w:cs="Times New Roman"/>
          <w:color w:val="000000"/>
          <w:sz w:val="24"/>
          <w:szCs w:val="24"/>
          <w:lang w:val="en-US" w:eastAsia="en-US"/>
        </w:rPr>
      </w:pPr>
      <w:r>
        <w:rPr>
          <w:rFonts w:hint="eastAsia" w:ascii="宋体" w:hAnsi="宋体" w:eastAsia="宋体" w:cs="Times New Roman"/>
          <w:color w:val="000000"/>
          <w:sz w:val="24"/>
          <w:szCs w:val="24"/>
          <w:lang w:val="en-US" w:eastAsia="en-US"/>
        </w:rPr>
        <w:t>工  作 时 间：上午8：30---11：30</w:t>
      </w:r>
    </w:p>
    <w:p w14:paraId="0C697DBB">
      <w:pPr>
        <w:spacing w:line="460" w:lineRule="exact"/>
        <w:ind w:firstLine="480" w:firstLineChars="200"/>
        <w:rPr>
          <w:rFonts w:hint="eastAsia" w:ascii="宋体" w:hAnsi="宋体" w:eastAsia="宋体" w:cs="Times New Roman"/>
          <w:color w:val="000000"/>
          <w:sz w:val="24"/>
          <w:szCs w:val="24"/>
          <w:lang w:val="en-US" w:eastAsia="en-US"/>
        </w:rPr>
      </w:pPr>
      <w:r>
        <w:rPr>
          <w:rFonts w:hint="eastAsia" w:ascii="宋体" w:hAnsi="宋体" w:eastAsia="宋体" w:cs="Times New Roman"/>
          <w:color w:val="000000"/>
          <w:sz w:val="24"/>
          <w:szCs w:val="24"/>
          <w:lang w:val="en-US" w:eastAsia="en-US"/>
        </w:rPr>
        <w:t xml:space="preserve">              下午13：30—16：30</w:t>
      </w:r>
    </w:p>
    <w:p w14:paraId="236DE863">
      <w:pPr>
        <w:spacing w:line="460" w:lineRule="exact"/>
        <w:ind w:firstLine="480" w:firstLineChars="200"/>
        <w:jc w:val="right"/>
        <w:rPr>
          <w:rFonts w:hint="eastAsia" w:ascii="宋体" w:hAnsi="宋体" w:eastAsia="宋体" w:cs="Times New Roman"/>
          <w:color w:val="000000"/>
          <w:sz w:val="24"/>
          <w:szCs w:val="24"/>
          <w:lang w:val="en-US" w:eastAsia="en-US"/>
        </w:rPr>
      </w:pPr>
      <w:r>
        <w:rPr>
          <w:rFonts w:hint="eastAsia" w:ascii="宋体" w:hAnsi="宋体" w:eastAsia="宋体" w:cs="Times New Roman"/>
          <w:color w:val="000000"/>
          <w:sz w:val="24"/>
          <w:szCs w:val="24"/>
          <w:lang w:val="en-US" w:eastAsia="en-US"/>
        </w:rPr>
        <w:t>北京市朝阳区青少年活动中心</w:t>
      </w:r>
    </w:p>
    <w:p w14:paraId="568C737E">
      <w:pPr>
        <w:spacing w:line="460" w:lineRule="exact"/>
        <w:ind w:firstLine="480" w:firstLineChars="200"/>
        <w:rPr>
          <w:rFonts w:hint="eastAsia" w:ascii="宋体" w:hAnsi="宋体" w:eastAsia="宋体" w:cs="Times New Roman"/>
          <w:color w:val="000000"/>
          <w:sz w:val="24"/>
          <w:szCs w:val="24"/>
          <w:lang w:val="en-US" w:eastAsia="en-US"/>
        </w:rPr>
      </w:pPr>
      <w:r>
        <w:rPr>
          <w:rFonts w:hint="eastAsia" w:ascii="宋体" w:hAnsi="宋体" w:eastAsia="宋体" w:cs="Times New Roman"/>
          <w:color w:val="000000"/>
          <w:sz w:val="24"/>
          <w:szCs w:val="24"/>
          <w:lang w:val="en-US" w:eastAsia="en-US"/>
        </w:rPr>
        <w:t xml:space="preserve">                            </w:t>
      </w:r>
      <w:r>
        <w:rPr>
          <w:rFonts w:hint="eastAsia" w:ascii="宋体" w:hAnsi="宋体" w:eastAsia="宋体" w:cs="Times New Roman"/>
          <w:color w:val="000000"/>
          <w:sz w:val="24"/>
          <w:szCs w:val="24"/>
          <w:lang w:val="en-US" w:eastAsia="zh-CN"/>
        </w:rPr>
        <w:t xml:space="preserve">                 </w:t>
      </w:r>
      <w:r>
        <w:rPr>
          <w:rFonts w:hint="eastAsia" w:ascii="宋体" w:hAnsi="宋体" w:eastAsia="宋体" w:cs="Times New Roman"/>
          <w:color w:val="000000"/>
          <w:sz w:val="24"/>
          <w:szCs w:val="24"/>
          <w:lang w:val="en-US" w:eastAsia="en-US"/>
        </w:rPr>
        <w:t>202</w:t>
      </w:r>
      <w:r>
        <w:rPr>
          <w:rFonts w:hint="eastAsia" w:ascii="宋体" w:hAnsi="宋体" w:cs="Times New Roman"/>
          <w:color w:val="000000"/>
          <w:sz w:val="24"/>
          <w:szCs w:val="24"/>
          <w:lang w:val="en-US" w:eastAsia="zh-CN"/>
        </w:rPr>
        <w:t>6</w:t>
      </w:r>
      <w:r>
        <w:rPr>
          <w:rFonts w:hint="eastAsia" w:ascii="宋体" w:hAnsi="宋体" w:eastAsia="宋体" w:cs="Times New Roman"/>
          <w:color w:val="000000"/>
          <w:sz w:val="24"/>
          <w:szCs w:val="24"/>
          <w:lang w:val="en-US" w:eastAsia="en-US"/>
        </w:rPr>
        <w:t>年</w:t>
      </w:r>
      <w:r>
        <w:rPr>
          <w:rFonts w:hint="eastAsia" w:ascii="宋体" w:hAnsi="宋体" w:cs="Times New Roman"/>
          <w:color w:val="000000"/>
          <w:sz w:val="24"/>
          <w:szCs w:val="24"/>
          <w:lang w:val="en-US" w:eastAsia="zh-CN"/>
        </w:rPr>
        <w:t>3</w:t>
      </w:r>
      <w:r>
        <w:rPr>
          <w:rFonts w:hint="eastAsia" w:ascii="宋体" w:hAnsi="宋体" w:eastAsia="宋体" w:cs="Times New Roman"/>
          <w:color w:val="000000"/>
          <w:sz w:val="24"/>
          <w:szCs w:val="24"/>
          <w:lang w:val="en-US" w:eastAsia="en-US"/>
        </w:rPr>
        <w:t>月</w:t>
      </w:r>
      <w:r>
        <w:rPr>
          <w:rFonts w:hint="eastAsia" w:ascii="宋体" w:hAnsi="宋体" w:cs="Times New Roman"/>
          <w:color w:val="000000"/>
          <w:sz w:val="24"/>
          <w:szCs w:val="24"/>
          <w:lang w:val="en-US" w:eastAsia="zh-CN"/>
        </w:rPr>
        <w:t>27</w:t>
      </w:r>
      <w:r>
        <w:rPr>
          <w:rFonts w:hint="eastAsia" w:ascii="宋体" w:hAnsi="宋体" w:eastAsia="宋体" w:cs="Times New Roman"/>
          <w:color w:val="000000"/>
          <w:sz w:val="24"/>
          <w:szCs w:val="24"/>
          <w:lang w:val="en-US" w:eastAsia="en-US"/>
        </w:rPr>
        <w:t>日</w:t>
      </w:r>
    </w:p>
    <w:p w14:paraId="7DBE4AC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roma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961758"/>
    <w:multiLevelType w:val="singleLevel"/>
    <w:tmpl w:val="1296175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wY2VlMmEwMWI4ZDMzNjY2MGI3MjI5Mjg2NmQzMTAifQ=="/>
  </w:docVars>
  <w:rsids>
    <w:rsidRoot w:val="751C7D3D"/>
    <w:rsid w:val="014A5C68"/>
    <w:rsid w:val="0BF8519D"/>
    <w:rsid w:val="188A19D3"/>
    <w:rsid w:val="1CB27E76"/>
    <w:rsid w:val="29195D89"/>
    <w:rsid w:val="29D21131"/>
    <w:rsid w:val="2BC830DB"/>
    <w:rsid w:val="3C1A6CD0"/>
    <w:rsid w:val="4B952E37"/>
    <w:rsid w:val="4D0C1200"/>
    <w:rsid w:val="539D7E3E"/>
    <w:rsid w:val="5495158A"/>
    <w:rsid w:val="5E9138AA"/>
    <w:rsid w:val="67844741"/>
    <w:rsid w:val="67A743EB"/>
    <w:rsid w:val="6AC90DF5"/>
    <w:rsid w:val="6E0B0D13"/>
    <w:rsid w:val="751C7D3D"/>
    <w:rsid w:val="77585898"/>
    <w:rsid w:val="7B5860B1"/>
    <w:rsid w:val="7EB8447E"/>
    <w:rsid w:val="7F4B066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unhideWhenUsed/>
    <w:qFormat/>
    <w:uiPriority w:val="99"/>
    <w:pPr>
      <w:autoSpaceDE w:val="0"/>
      <w:autoSpaceDN w:val="0"/>
      <w:jc w:val="left"/>
    </w:pPr>
    <w:rPr>
      <w:rFonts w:ascii="仿宋" w:hAnsi="仿宋" w:eastAsia="仿宋" w:cs="仿宋"/>
      <w:kern w:val="0"/>
      <w:sz w:val="32"/>
      <w:szCs w:val="32"/>
      <w:lang w:val="zh-CN" w:bidi="zh-CN"/>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954</Words>
  <Characters>1018</Characters>
  <Lines>0</Lines>
  <Paragraphs>0</Paragraphs>
  <TotalTime>6</TotalTime>
  <ScaleCrop>false</ScaleCrop>
  <LinksUpToDate>false</LinksUpToDate>
  <CharactersWithSpaces>1094</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2023-10-11T03:06:00Z</dcterms:created>
  <dc:creator>Cherie</dc:creator>
  <cp:lastModifiedBy>冯章</cp:lastModifiedBy>
  <dcterms:modified xsi:type="dcterms:W3CDTF">2026-03-27T00:44:57Z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549FE0153FDD440F938BD3D35E18B036_13</vt:lpwstr>
  </property>
  <property fmtid="{D5CDD505-2E9C-101B-9397-08002B2CF9AE}" pid="4" name="KSOTemplateDocerSaveRecord">
    <vt:lpwstr>eyJoZGlkIjoiYzI1ZDQwMjM5ZmYwZDUwNjg5Y2JmNjQ4YjA0NWVmYzgiLCJ1c2VySWQiOiIxNjY3ODc1MTUyIn0=</vt:lpwstr>
  </property>
</Properties>
</file>