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900E9">
      <w:pPr>
        <w:snapToGrid w:val="0"/>
        <w:spacing w:line="520" w:lineRule="exact"/>
        <w:outlineLvl w:val="7"/>
        <w:rPr>
          <w:rFonts w:hint="eastAsia" w:ascii="黑体" w:hAnsi="黑体" w:eastAsia="黑体"/>
          <w:color w:val="000000"/>
          <w:sz w:val="36"/>
          <w:szCs w:val="36"/>
          <w:lang w:val="en-US" w:eastAsia="zh-CN"/>
        </w:rPr>
      </w:pPr>
      <w:r>
        <w:rPr>
          <w:rFonts w:hint="eastAsia" w:ascii="黑体" w:hAnsi="黑体" w:eastAsia="黑体"/>
          <w:color w:val="000000"/>
          <w:sz w:val="32"/>
          <w:szCs w:val="32"/>
          <w:lang w:val="en-US" w:eastAsia="zh-CN"/>
        </w:rPr>
        <w:t xml:space="preserve">附件 </w:t>
      </w:r>
      <w:r>
        <w:rPr>
          <w:rFonts w:hint="eastAsia" w:ascii="黑体" w:hAnsi="黑体" w:eastAsia="黑体"/>
          <w:color w:val="000000"/>
          <w:sz w:val="36"/>
          <w:szCs w:val="36"/>
          <w:lang w:val="en-US" w:eastAsia="zh-CN"/>
        </w:rPr>
        <w:t xml:space="preserve">   </w:t>
      </w:r>
    </w:p>
    <w:p w14:paraId="2D85D09E">
      <w:pPr>
        <w:spacing w:line="560" w:lineRule="exact"/>
        <w:jc w:val="center"/>
        <w:outlineLvl w:val="7"/>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朝阳区青少年活动中心委托出版项目</w:t>
      </w:r>
    </w:p>
    <w:p w14:paraId="77BF7E7F">
      <w:pPr>
        <w:spacing w:line="560" w:lineRule="exact"/>
        <w:jc w:val="center"/>
        <w:outlineLvl w:val="7"/>
        <w:rPr>
          <w:rFonts w:hint="eastAsia" w:ascii="Times New Roman" w:hAnsi="Times New Roman" w:eastAsia="方正小标宋简体"/>
          <w:sz w:val="44"/>
          <w:szCs w:val="44"/>
        </w:rPr>
      </w:pPr>
      <w:r>
        <w:rPr>
          <w:rFonts w:hint="eastAsia" w:ascii="Times New Roman" w:hAnsi="Times New Roman" w:eastAsia="方正小标宋简体"/>
          <w:sz w:val="44"/>
          <w:szCs w:val="44"/>
        </w:rPr>
        <w:t>委托公告</w:t>
      </w:r>
    </w:p>
    <w:p w14:paraId="44C08E4C">
      <w:pPr>
        <w:spacing w:line="560" w:lineRule="exact"/>
        <w:jc w:val="center"/>
        <w:outlineLvl w:val="7"/>
        <w:rPr>
          <w:rFonts w:hint="eastAsia" w:ascii="Times New Roman" w:hAnsi="Times New Roman" w:eastAsia="方正小标宋简体"/>
          <w:sz w:val="44"/>
          <w:szCs w:val="44"/>
        </w:rPr>
      </w:pPr>
    </w:p>
    <w:p w14:paraId="7E91C7CD">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北京市</w:t>
      </w:r>
      <w:r>
        <w:rPr>
          <w:rFonts w:hint="eastAsia" w:ascii="仿宋" w:hAnsi="仿宋" w:eastAsia="仿宋" w:cs="仿宋"/>
          <w:kern w:val="0"/>
          <w:sz w:val="32"/>
          <w:szCs w:val="32"/>
        </w:rPr>
        <w:t>朝阳区</w:t>
      </w:r>
      <w:r>
        <w:rPr>
          <w:rFonts w:hint="eastAsia" w:ascii="仿宋" w:hAnsi="仿宋" w:eastAsia="仿宋" w:cs="仿宋"/>
          <w:kern w:val="0"/>
          <w:sz w:val="32"/>
          <w:szCs w:val="32"/>
          <w:lang w:eastAsia="zh-CN"/>
        </w:rPr>
        <w:t>青少年活动中心</w:t>
      </w:r>
      <w:r>
        <w:rPr>
          <w:rFonts w:hint="eastAsia" w:ascii="仿宋" w:hAnsi="仿宋" w:eastAsia="仿宋" w:cs="仿宋"/>
          <w:color w:val="000000"/>
          <w:sz w:val="32"/>
          <w:szCs w:val="32"/>
        </w:rPr>
        <w:t>计划对下述项目委托实施，现公开邀请具有相关资质的公司前来参加。</w:t>
      </w:r>
    </w:p>
    <w:p w14:paraId="68D00E54">
      <w:pPr>
        <w:spacing w:line="4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项目名称：</w:t>
      </w:r>
      <w:bookmarkStart w:id="0" w:name="OLE_LINK1"/>
      <w:r>
        <w:rPr>
          <w:rFonts w:hint="eastAsia" w:ascii="仿宋" w:hAnsi="仿宋" w:eastAsia="仿宋" w:cs="仿宋"/>
          <w:color w:val="000000"/>
          <w:sz w:val="32"/>
          <w:szCs w:val="32"/>
        </w:rPr>
        <w:t>《无边界的课堂 个性化成长——朝阳区中小学广域生活学习指导案例集》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拟定名</w:t>
      </w:r>
      <w:r>
        <w:rPr>
          <w:rFonts w:hint="eastAsia" w:ascii="仿宋" w:hAnsi="仿宋" w:eastAsia="仿宋" w:cs="仿宋"/>
          <w:color w:val="000000"/>
          <w:sz w:val="32"/>
          <w:szCs w:val="32"/>
          <w:lang w:eastAsia="zh-CN"/>
        </w:rPr>
        <w:t>）</w:t>
      </w:r>
      <w:bookmarkEnd w:id="0"/>
      <w:r>
        <w:rPr>
          <w:rFonts w:hint="eastAsia" w:ascii="仿宋" w:hAnsi="仿宋" w:eastAsia="仿宋" w:cs="仿宋"/>
          <w:color w:val="000000"/>
          <w:sz w:val="32"/>
          <w:szCs w:val="32"/>
          <w:lang w:eastAsia="zh-CN"/>
        </w:rPr>
        <w:t>编辑出版</w:t>
      </w:r>
    </w:p>
    <w:p w14:paraId="66E2DC49">
      <w:pPr>
        <w:autoSpaceDE w:val="0"/>
        <w:autoSpaceDN w:val="0"/>
        <w:spacing w:line="460" w:lineRule="exact"/>
        <w:ind w:right="-36" w:firstLine="640" w:firstLineChars="200"/>
        <w:textAlignment w:val="bottom"/>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委托方名称： </w:t>
      </w:r>
      <w:r>
        <w:rPr>
          <w:rFonts w:hint="eastAsia" w:ascii="仿宋" w:hAnsi="仿宋" w:eastAsia="仿宋" w:cs="仿宋"/>
          <w:color w:val="000000"/>
          <w:sz w:val="32"/>
          <w:szCs w:val="32"/>
          <w:lang w:val="en-US" w:eastAsia="zh-CN"/>
        </w:rPr>
        <w:t>北京市</w:t>
      </w:r>
      <w:r>
        <w:rPr>
          <w:rFonts w:hint="eastAsia" w:ascii="仿宋" w:hAnsi="仿宋" w:eastAsia="仿宋" w:cs="仿宋"/>
          <w:color w:val="000000"/>
          <w:sz w:val="32"/>
          <w:szCs w:val="32"/>
          <w:lang w:eastAsia="zh-CN"/>
        </w:rPr>
        <w:t>朝阳区青少年活动中心</w:t>
      </w:r>
    </w:p>
    <w:p w14:paraId="786EBBA9">
      <w:pPr>
        <w:autoSpaceDE w:val="0"/>
        <w:autoSpaceDN w:val="0"/>
        <w:spacing w:line="460" w:lineRule="exact"/>
        <w:ind w:right="-36" w:firstLine="480" w:firstLineChars="150"/>
        <w:textAlignment w:val="bottom"/>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地址：北京市朝阳区红庙延静西里19号</w:t>
      </w:r>
    </w:p>
    <w:p w14:paraId="48E9B5BB">
      <w:pPr>
        <w:spacing w:line="460" w:lineRule="exact"/>
        <w:ind w:firstLine="480" w:firstLineChars="15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val="en-US" w:eastAsia="zh-CN"/>
        </w:rPr>
        <w:t>王硕华  赵满明</w:t>
      </w:r>
    </w:p>
    <w:p w14:paraId="3785DDEE">
      <w:pPr>
        <w:widowControl/>
        <w:numPr>
          <w:ilvl w:val="0"/>
          <w:numId w:val="0"/>
        </w:numPr>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项目需求方案：</w:t>
      </w:r>
    </w:p>
    <w:p w14:paraId="59CE9463">
      <w:pPr>
        <w:numPr>
          <w:ilvl w:val="0"/>
          <w:numId w:val="1"/>
        </w:numPr>
        <w:spacing w:line="460" w:lineRule="exact"/>
        <w:rPr>
          <w:rFonts w:hint="eastAsia" w:ascii="仿宋" w:hAnsi="仿宋" w:eastAsia="仿宋" w:cs="仿宋"/>
          <w:b w:val="0"/>
          <w:bCs w:val="0"/>
          <w:color w:val="auto"/>
          <w:sz w:val="32"/>
          <w:szCs w:val="32"/>
        </w:rPr>
      </w:pPr>
      <w:r>
        <w:rPr>
          <w:rFonts w:hint="eastAsia" w:ascii="仿宋" w:hAnsi="仿宋" w:eastAsia="仿宋" w:cs="仿宋"/>
          <w:color w:val="auto"/>
          <w:kern w:val="0"/>
          <w:sz w:val="32"/>
          <w:szCs w:val="32"/>
        </w:rPr>
        <w:t>项目名称</w:t>
      </w:r>
      <w:r>
        <w:rPr>
          <w:rFonts w:hint="eastAsia" w:ascii="仿宋" w:hAnsi="仿宋" w:eastAsia="仿宋" w:cs="仿宋"/>
          <w:color w:val="auto"/>
          <w:kern w:val="0"/>
          <w:sz w:val="32"/>
          <w:szCs w:val="32"/>
          <w:lang w:eastAsia="zh-CN"/>
        </w:rPr>
        <w:t>：委托编辑出版</w:t>
      </w:r>
      <w:r>
        <w:rPr>
          <w:rFonts w:hint="eastAsia" w:ascii="仿宋" w:hAnsi="仿宋" w:eastAsia="仿宋" w:cs="仿宋"/>
          <w:color w:val="000000"/>
          <w:sz w:val="32"/>
          <w:szCs w:val="32"/>
        </w:rPr>
        <w:t>《无边界的课堂 个性化成长——朝阳区中小学广域生活学习指导案例集》编辑出版</w:t>
      </w:r>
    </w:p>
    <w:p w14:paraId="54F51BE5">
      <w:pPr>
        <w:numPr>
          <w:ilvl w:val="0"/>
          <w:numId w:val="1"/>
        </w:numPr>
        <w:spacing w:line="46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本项目财政预算金额：</w:t>
      </w:r>
      <w:r>
        <w:rPr>
          <w:rFonts w:hint="eastAsia" w:ascii="仿宋" w:hAnsi="仿宋" w:eastAsia="仿宋" w:cs="仿宋"/>
          <w:b w:val="0"/>
          <w:bCs w:val="0"/>
          <w:color w:val="auto"/>
          <w:sz w:val="32"/>
          <w:szCs w:val="32"/>
          <w:lang w:val="en-US" w:eastAsia="zh-CN"/>
        </w:rPr>
        <w:t>10</w:t>
      </w:r>
      <w:r>
        <w:rPr>
          <w:rFonts w:hint="eastAsia" w:ascii="仿宋" w:hAnsi="仿宋" w:eastAsia="仿宋" w:cs="仿宋"/>
          <w:b w:val="0"/>
          <w:bCs w:val="0"/>
          <w:color w:val="auto"/>
          <w:sz w:val="32"/>
          <w:szCs w:val="32"/>
          <w:highlight w:val="none"/>
          <w:lang w:val="en-US" w:eastAsia="zh-CN"/>
        </w:rPr>
        <w:t>万以内</w:t>
      </w:r>
    </w:p>
    <w:p w14:paraId="1849BE5B">
      <w:pPr>
        <w:numPr>
          <w:ilvl w:val="0"/>
          <w:numId w:val="1"/>
        </w:numPr>
        <w:spacing w:line="46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项目内容</w:t>
      </w:r>
      <w:r>
        <w:rPr>
          <w:rFonts w:hint="eastAsia" w:ascii="仿宋" w:hAnsi="仿宋" w:eastAsia="仿宋" w:cs="仿宋"/>
          <w:color w:val="auto"/>
          <w:kern w:val="0"/>
          <w:sz w:val="32"/>
          <w:szCs w:val="32"/>
          <w:lang w:eastAsia="zh-CN"/>
        </w:rPr>
        <w:t>：编辑出版</w:t>
      </w:r>
      <w:r>
        <w:rPr>
          <w:rFonts w:hint="eastAsia" w:ascii="仿宋" w:hAnsi="仿宋" w:eastAsia="仿宋" w:cs="仿宋"/>
          <w:color w:val="000000"/>
          <w:sz w:val="32"/>
          <w:szCs w:val="32"/>
        </w:rPr>
        <w:t>《无边界的课堂 个性化成长——朝阳区中小学广域生活学习指导案例集》</w:t>
      </w:r>
    </w:p>
    <w:p w14:paraId="576E3472">
      <w:pPr>
        <w:numPr>
          <w:ilvl w:val="0"/>
          <w:numId w:val="1"/>
        </w:numPr>
        <w:spacing w:line="46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实施时间</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2025年10月——2026年4月</w:t>
      </w:r>
    </w:p>
    <w:p w14:paraId="1835CE74">
      <w:pPr>
        <w:numPr>
          <w:ilvl w:val="0"/>
          <w:numId w:val="1"/>
        </w:numPr>
        <w:spacing w:line="46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预期目标</w:t>
      </w:r>
      <w:r>
        <w:rPr>
          <w:rFonts w:hint="eastAsia" w:ascii="仿宋" w:hAnsi="仿宋" w:eastAsia="仿宋" w:cs="仿宋"/>
          <w:color w:val="auto"/>
          <w:kern w:val="0"/>
          <w:sz w:val="32"/>
          <w:szCs w:val="32"/>
          <w:lang w:eastAsia="zh-CN"/>
        </w:rPr>
        <w:t>：完成书籍</w:t>
      </w:r>
      <w:r>
        <w:rPr>
          <w:rFonts w:hint="eastAsia" w:ascii="仿宋" w:hAnsi="仿宋" w:eastAsia="仿宋" w:cs="仿宋"/>
          <w:color w:val="auto"/>
          <w:kern w:val="0"/>
          <w:sz w:val="32"/>
          <w:szCs w:val="32"/>
          <w:lang w:val="en-US" w:eastAsia="zh-CN"/>
        </w:rPr>
        <w:t>文稿</w:t>
      </w:r>
      <w:r>
        <w:rPr>
          <w:rFonts w:hint="eastAsia" w:ascii="仿宋" w:hAnsi="仿宋" w:eastAsia="仿宋" w:cs="仿宋"/>
          <w:color w:val="auto"/>
          <w:kern w:val="0"/>
          <w:sz w:val="32"/>
          <w:szCs w:val="32"/>
          <w:lang w:eastAsia="zh-CN"/>
        </w:rPr>
        <w:t>编辑、</w:t>
      </w:r>
      <w:r>
        <w:rPr>
          <w:rFonts w:hint="eastAsia" w:ascii="仿宋" w:hAnsi="仿宋" w:eastAsia="仿宋" w:cs="仿宋"/>
          <w:color w:val="auto"/>
          <w:kern w:val="0"/>
          <w:sz w:val="32"/>
          <w:szCs w:val="32"/>
          <w:lang w:val="en-US" w:eastAsia="zh-CN"/>
        </w:rPr>
        <w:t>前言、后记、专文撰写、</w:t>
      </w:r>
      <w:r>
        <w:rPr>
          <w:rFonts w:hint="eastAsia" w:ascii="仿宋" w:hAnsi="仿宋" w:eastAsia="仿宋" w:cs="仿宋"/>
          <w:color w:val="auto"/>
          <w:kern w:val="0"/>
          <w:sz w:val="32"/>
          <w:szCs w:val="32"/>
          <w:lang w:eastAsia="zh-CN"/>
        </w:rPr>
        <w:t>终审终校、出版印刷发行等出版流程工作。</w:t>
      </w:r>
    </w:p>
    <w:p w14:paraId="76265D65">
      <w:pPr>
        <w:numPr>
          <w:ilvl w:val="0"/>
          <w:numId w:val="1"/>
        </w:numPr>
        <w:spacing w:line="460" w:lineRule="exact"/>
        <w:rPr>
          <w:rFonts w:hint="eastAsia" w:ascii="仿宋" w:hAnsi="仿宋" w:eastAsia="仿宋" w:cs="仿宋"/>
          <w:color w:val="000000"/>
          <w:sz w:val="32"/>
          <w:szCs w:val="32"/>
        </w:rPr>
      </w:pPr>
      <w:r>
        <w:rPr>
          <w:rFonts w:hint="eastAsia" w:ascii="仿宋" w:hAnsi="仿宋" w:eastAsia="仿宋" w:cs="仿宋"/>
          <w:color w:val="auto"/>
          <w:kern w:val="0"/>
          <w:sz w:val="32"/>
          <w:szCs w:val="32"/>
        </w:rPr>
        <w:t>遴选方式</w:t>
      </w:r>
      <w:r>
        <w:rPr>
          <w:rFonts w:hint="eastAsia" w:ascii="仿宋" w:hAnsi="仿宋" w:eastAsia="仿宋" w:cs="仿宋"/>
          <w:color w:val="auto"/>
          <w:kern w:val="0"/>
          <w:sz w:val="32"/>
          <w:szCs w:val="32"/>
          <w:lang w:eastAsia="zh-CN"/>
        </w:rPr>
        <w:t>：提交文档材料纸质版封存（盖骑缝章）</w:t>
      </w:r>
    </w:p>
    <w:p w14:paraId="04F0437A">
      <w:pPr>
        <w:numPr>
          <w:ilvl w:val="0"/>
          <w:numId w:val="1"/>
        </w:numPr>
        <w:spacing w:line="460" w:lineRule="exact"/>
        <w:rPr>
          <w:rFonts w:hint="eastAsia" w:ascii="仿宋" w:hAnsi="仿宋" w:eastAsia="仿宋" w:cs="仿宋"/>
          <w:color w:val="000000"/>
          <w:sz w:val="32"/>
          <w:szCs w:val="32"/>
        </w:rPr>
      </w:pPr>
      <w:r>
        <w:rPr>
          <w:rFonts w:hint="eastAsia" w:ascii="仿宋" w:hAnsi="仿宋" w:eastAsia="仿宋" w:cs="仿宋"/>
          <w:color w:val="auto"/>
          <w:kern w:val="0"/>
          <w:sz w:val="32"/>
          <w:szCs w:val="32"/>
          <w:lang w:eastAsia="zh-CN"/>
        </w:rPr>
        <w:t>评选时间：</w:t>
      </w:r>
      <w:r>
        <w:rPr>
          <w:rFonts w:hint="eastAsia" w:ascii="仿宋" w:hAnsi="仿宋" w:eastAsia="仿宋" w:cs="仿宋"/>
          <w:color w:val="auto"/>
          <w:kern w:val="0"/>
          <w:sz w:val="32"/>
          <w:szCs w:val="32"/>
          <w:lang w:val="en-US" w:eastAsia="zh-CN"/>
        </w:rPr>
        <w:t>2025年10月23日</w:t>
      </w:r>
    </w:p>
    <w:p w14:paraId="5FA91512">
      <w:pPr>
        <w:numPr>
          <w:ilvl w:val="0"/>
          <w:numId w:val="1"/>
        </w:numPr>
        <w:spacing w:line="460" w:lineRule="exact"/>
        <w:rPr>
          <w:rFonts w:hint="eastAsia" w:ascii="仿宋" w:hAnsi="仿宋" w:eastAsia="仿宋" w:cs="仿宋"/>
          <w:color w:val="000000"/>
          <w:sz w:val="32"/>
          <w:szCs w:val="32"/>
        </w:rPr>
      </w:pPr>
      <w:r>
        <w:rPr>
          <w:rFonts w:hint="eastAsia" w:ascii="仿宋" w:hAnsi="仿宋" w:eastAsia="仿宋" w:cs="仿宋"/>
          <w:color w:val="auto"/>
          <w:kern w:val="0"/>
          <w:sz w:val="32"/>
          <w:szCs w:val="32"/>
        </w:rPr>
        <w:t>工作要求</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有教育教学科研项目专项校对编辑团队，能按时高质量完成。</w:t>
      </w:r>
    </w:p>
    <w:p w14:paraId="40A5F044">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受托方资格要求：</w:t>
      </w:r>
    </w:p>
    <w:p w14:paraId="631FC916">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rPr>
        <w:t>（1）凡是在中华人民共和国境内依照《中华人民共和国公司法》注册的、营业执照范围允许的、具有法人资格的公司或单位；</w:t>
      </w:r>
    </w:p>
    <w:p w14:paraId="2B5B2950">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（2）遵守国家有关法律、法规、规章和北京市政府采购有关的规章，具有良好的商业信誉和健全的财务会计制度，近三年内在经营活动中没有重大违法记录； </w:t>
      </w:r>
    </w:p>
    <w:p w14:paraId="7378EA7B">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具有相关开展教育出版发行服务领域相关工作团队</w:t>
      </w:r>
      <w:r>
        <w:rPr>
          <w:rFonts w:hint="eastAsia" w:ascii="仿宋" w:hAnsi="仿宋" w:eastAsia="仿宋" w:cs="仿宋"/>
          <w:color w:val="000000"/>
          <w:sz w:val="32"/>
          <w:szCs w:val="32"/>
        </w:rPr>
        <w:t>；</w:t>
      </w:r>
    </w:p>
    <w:p w14:paraId="59245AAC">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具有相关项目工作经验，组织实施过北京市或朝阳区教育科研实践研究相关项目</w:t>
      </w:r>
      <w:r>
        <w:rPr>
          <w:rFonts w:hint="eastAsia" w:ascii="仿宋" w:hAnsi="仿宋" w:eastAsia="仿宋" w:cs="仿宋"/>
          <w:color w:val="000000"/>
          <w:sz w:val="32"/>
          <w:szCs w:val="32"/>
        </w:rPr>
        <w:t>；</w:t>
      </w:r>
    </w:p>
    <w:p w14:paraId="36A17F35">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本项目不接受联合体投标。</w:t>
      </w:r>
    </w:p>
    <w:p w14:paraId="765FE430">
      <w:pPr>
        <w:spacing w:line="460" w:lineRule="exact"/>
        <w:ind w:left="638" w:leftChars="304"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报名方式：</w:t>
      </w:r>
    </w:p>
    <w:p w14:paraId="09BD2157">
      <w:pPr>
        <w:spacing w:line="460" w:lineRule="exact"/>
        <w:ind w:firstLine="566" w:firstLineChars="177"/>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请按规定时间和地点携带如下材料进行现场报名，未按时进行现场报名登记的公司将取消参与资格。 </w:t>
      </w:r>
    </w:p>
    <w:p w14:paraId="149AA964">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企业营业执照</w:t>
      </w:r>
      <w:r>
        <w:rPr>
          <w:rFonts w:hint="eastAsia" w:ascii="仿宋" w:hAnsi="仿宋" w:eastAsia="仿宋" w:cs="仿宋"/>
          <w:color w:val="000000"/>
          <w:sz w:val="32"/>
          <w:szCs w:val="32"/>
          <w:lang w:eastAsia="zh-CN"/>
        </w:rPr>
        <w:t>、资质证书、法人资格证</w:t>
      </w:r>
      <w:r>
        <w:rPr>
          <w:rFonts w:hint="eastAsia" w:ascii="仿宋" w:hAnsi="仿宋" w:eastAsia="仿宋" w:cs="仿宋"/>
          <w:color w:val="000000"/>
          <w:sz w:val="32"/>
          <w:szCs w:val="32"/>
        </w:rPr>
        <w:t xml:space="preserve">副本复印件加盖公章； </w:t>
      </w:r>
    </w:p>
    <w:p w14:paraId="3136582D">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企业生产许可证、作业操作证、税务登记证复印件加盖公章； </w:t>
      </w:r>
    </w:p>
    <w:p w14:paraId="21C53838">
      <w:pPr>
        <w:spacing w:line="460" w:lineRule="exact"/>
        <w:ind w:firstLine="2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企业公司简历及业绩、技术专业人员、组织机构代码复印件加盖公章； </w:t>
      </w:r>
    </w:p>
    <w:p w14:paraId="471206BA">
      <w:pPr>
        <w:spacing w:line="460" w:lineRule="exact"/>
        <w:ind w:firstLine="24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企业员工保险交纳情况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信用等级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过往项目及评价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荣誉</w:t>
      </w:r>
      <w:r>
        <w:rPr>
          <w:rFonts w:hint="eastAsia" w:ascii="仿宋" w:hAnsi="仿宋" w:eastAsia="仿宋" w:cs="仿宋"/>
          <w:color w:val="000000"/>
          <w:sz w:val="32"/>
          <w:szCs w:val="32"/>
          <w:lang w:eastAsia="zh-CN"/>
        </w:rPr>
        <w:t>等；</w:t>
      </w:r>
    </w:p>
    <w:p w14:paraId="393F6383">
      <w:pPr>
        <w:spacing w:line="460" w:lineRule="exact"/>
        <w:ind w:firstLine="24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企业法定代表人身份证明及其身份证或法定代表人委托授权书及被委托人的身份证原件（现场核验）及复印件；</w:t>
      </w:r>
    </w:p>
    <w:p w14:paraId="3DF00DD5">
      <w:pPr>
        <w:spacing w:line="460" w:lineRule="exact"/>
        <w:ind w:left="638" w:leftChars="304" w:firstLine="0" w:firstLineChars="0"/>
        <w:rPr>
          <w:rFonts w:hint="eastAsia" w:ascii="仿宋" w:hAnsi="仿宋" w:eastAsia="仿宋" w:cs="仿宋"/>
          <w:color w:val="000000"/>
          <w:sz w:val="32"/>
          <w:szCs w:val="32"/>
          <w:lang w:val="en-US" w:eastAsia="zh-CN"/>
        </w:rPr>
      </w:pPr>
      <w:bookmarkStart w:id="1" w:name="_GoBack"/>
      <w:bookmarkEnd w:id="1"/>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报名地点：</w:t>
      </w:r>
      <w:r>
        <w:rPr>
          <w:rFonts w:hint="eastAsia" w:ascii="仿宋" w:hAnsi="仿宋" w:eastAsia="仿宋" w:cs="仿宋"/>
          <w:color w:val="000000"/>
          <w:sz w:val="32"/>
          <w:szCs w:val="32"/>
        </w:rPr>
        <w:t>北京市朝阳区红庙延静西里19号</w:t>
      </w:r>
      <w:r>
        <w:rPr>
          <w:rFonts w:hint="eastAsia" w:ascii="仿宋" w:hAnsi="仿宋" w:eastAsia="仿宋" w:cs="仿宋"/>
          <w:color w:val="000000"/>
          <w:sz w:val="32"/>
          <w:szCs w:val="32"/>
          <w:lang w:eastAsia="zh-CN"/>
        </w:rPr>
        <w:t>楼</w:t>
      </w:r>
      <w:r>
        <w:rPr>
          <w:rFonts w:hint="eastAsia" w:ascii="仿宋" w:hAnsi="仿宋" w:eastAsia="仿宋" w:cs="仿宋"/>
          <w:color w:val="000000"/>
          <w:sz w:val="32"/>
          <w:szCs w:val="32"/>
          <w:lang w:val="en-US" w:eastAsia="zh-CN"/>
        </w:rPr>
        <w:t>A座101</w:t>
      </w:r>
    </w:p>
    <w:p w14:paraId="49E1581D">
      <w:pPr>
        <w:spacing w:line="460" w:lineRule="exact"/>
        <w:ind w:left="480" w:hanging="640" w:hangingChars="200"/>
        <w:rPr>
          <w:rFonts w:hint="default" w:ascii="仿宋" w:hAnsi="仿宋" w:eastAsia="仿宋" w:cs="仿宋"/>
          <w:kern w:val="0"/>
          <w:sz w:val="32"/>
          <w:szCs w:val="32"/>
          <w:lang w:val="en-US" w:eastAsia="zh-CN"/>
        </w:rPr>
      </w:pPr>
      <w:r>
        <w:rPr>
          <w:rFonts w:hint="eastAsia" w:ascii="仿宋" w:hAnsi="仿宋" w:eastAsia="仿宋" w:cs="仿宋"/>
          <w:color w:val="000000"/>
          <w:sz w:val="32"/>
          <w:szCs w:val="32"/>
          <w:lang w:val="en-US" w:eastAsia="zh-CN"/>
        </w:rPr>
        <w:t>校外教研室。</w:t>
      </w:r>
    </w:p>
    <w:p w14:paraId="643812C6">
      <w:pPr>
        <w:autoSpaceDE w:val="0"/>
        <w:autoSpaceDN w:val="0"/>
        <w:spacing w:line="360" w:lineRule="auto"/>
        <w:ind w:left="0" w:leftChars="0" w:right="-36" w:firstLine="560" w:firstLineChars="175"/>
        <w:textAlignment w:val="bottom"/>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val="en-US" w:eastAsia="zh-CN"/>
        </w:rPr>
        <w:t>王硕华  赵满明</w:t>
      </w:r>
    </w:p>
    <w:p w14:paraId="0C9BC8A3">
      <w:pPr>
        <w:spacing w:line="360" w:lineRule="auto"/>
        <w:ind w:firstLine="566" w:firstLineChars="177"/>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电 话：</w:t>
      </w:r>
      <w:r>
        <w:rPr>
          <w:rFonts w:hint="eastAsia" w:ascii="仿宋" w:hAnsi="仿宋" w:eastAsia="仿宋" w:cs="仿宋"/>
          <w:color w:val="000000"/>
          <w:sz w:val="32"/>
          <w:szCs w:val="32"/>
          <w:highlight w:val="none"/>
          <w:lang w:val="en-US" w:eastAsia="zh-CN"/>
        </w:rPr>
        <w:t>13621262092 65015014</w:t>
      </w:r>
    </w:p>
    <w:p w14:paraId="24232A89">
      <w:pPr>
        <w:spacing w:line="360" w:lineRule="auto"/>
        <w:ind w:firstLine="566" w:firstLineChars="177"/>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报名截止时间：</w:t>
      </w:r>
      <w:r>
        <w:rPr>
          <w:rFonts w:hint="eastAsia" w:ascii="仿宋" w:hAnsi="仿宋" w:eastAsia="仿宋" w:cs="仿宋"/>
          <w:color w:val="000000"/>
          <w:sz w:val="32"/>
          <w:szCs w:val="32"/>
          <w:highlight w:val="none"/>
          <w:lang w:val="en-US" w:eastAsia="zh-CN"/>
        </w:rPr>
        <w:t>2025年10月21日 16：00</w:t>
      </w:r>
    </w:p>
    <w:p w14:paraId="0672329A">
      <w:pPr>
        <w:spacing w:line="360" w:lineRule="auto"/>
        <w:ind w:firstLine="566" w:firstLineChars="177"/>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工  作 时 间：</w:t>
      </w:r>
      <w:r>
        <w:rPr>
          <w:rFonts w:hint="eastAsia" w:ascii="仿宋" w:hAnsi="仿宋" w:eastAsia="仿宋" w:cs="仿宋"/>
          <w:color w:val="000000"/>
          <w:sz w:val="32"/>
          <w:szCs w:val="32"/>
          <w:highlight w:val="none"/>
          <w:lang w:val="en-US" w:eastAsia="zh-CN"/>
        </w:rPr>
        <w:t>9:00—16：00</w:t>
      </w:r>
    </w:p>
    <w:p w14:paraId="46AEC26C">
      <w:pPr>
        <w:spacing w:line="460" w:lineRule="exact"/>
        <w:rPr>
          <w:rFonts w:hint="eastAsia" w:ascii="仿宋" w:hAnsi="仿宋" w:eastAsia="仿宋" w:cs="仿宋"/>
          <w:color w:val="000000"/>
          <w:sz w:val="32"/>
          <w:szCs w:val="32"/>
        </w:rPr>
      </w:pPr>
    </w:p>
    <w:p w14:paraId="77B0843E">
      <w:pPr>
        <w:spacing w:line="460" w:lineRule="exact"/>
        <w:jc w:val="righ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北京市朝阳区</w:t>
      </w:r>
      <w:r>
        <w:rPr>
          <w:rFonts w:hint="eastAsia" w:ascii="仿宋" w:hAnsi="仿宋" w:eastAsia="仿宋" w:cs="仿宋"/>
          <w:color w:val="000000"/>
          <w:sz w:val="32"/>
          <w:szCs w:val="32"/>
          <w:lang w:eastAsia="zh-CN"/>
        </w:rPr>
        <w:t>青少年活动中心</w:t>
      </w:r>
    </w:p>
    <w:p w14:paraId="0E7E22C0">
      <w:pPr>
        <w:spacing w:line="460" w:lineRule="exact"/>
        <w:ind w:right="480"/>
        <w:jc w:val="center"/>
        <w:rPr>
          <w:rFonts w:hint="default" w:ascii="仿宋" w:hAnsi="仿宋" w:eastAsia="仿宋" w:cs="仿宋"/>
          <w:color w:val="000000"/>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2025年10月</w:t>
      </w:r>
    </w:p>
    <w:p w14:paraId="21710C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6002DE2-4982-4BC6-B141-1E07F0EA0FE3}"/>
  </w:font>
  <w:font w:name="方正小标宋简体">
    <w:panose1 w:val="02010600010101010101"/>
    <w:charset w:val="86"/>
    <w:family w:val="script"/>
    <w:pitch w:val="default"/>
    <w:sig w:usb0="00000001" w:usb1="080E0000" w:usb2="00000000" w:usb3="00000000" w:csb0="00040000" w:csb1="00000000"/>
    <w:embedRegular r:id="rId2" w:fontKey="{EEE6E0BE-6291-45F8-B00B-0B59D275A811}"/>
  </w:font>
  <w:font w:name="仿宋">
    <w:panose1 w:val="02010609060101010101"/>
    <w:charset w:val="86"/>
    <w:family w:val="modern"/>
    <w:pitch w:val="default"/>
    <w:sig w:usb0="800002BF" w:usb1="38CF7CFA" w:usb2="00000016" w:usb3="00000000" w:csb0="00040001" w:csb1="00000000"/>
    <w:embedRegular r:id="rId3" w:fontKey="{9CAA643F-D7FC-45D6-824A-211D78AF5FB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3F0B"/>
    <w:rsid w:val="3C2439FE"/>
    <w:rsid w:val="496A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924</Words>
  <Characters>980</Characters>
  <Lines>0</Lines>
  <Paragraphs>0</Paragraphs>
  <TotalTime>7</TotalTime>
  <ScaleCrop>false</ScaleCrop>
  <LinksUpToDate>false</LinksUpToDate>
  <CharactersWithSpaces>1034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2025-10-14T00:47:00Z</dcterms:created>
  <dc:creator>花花</dc:creator>
  <cp:lastModifiedBy>硕硕</cp:lastModifiedBy>
  <dcterms:modified xsi:type="dcterms:W3CDTF">2025-10-14T02:03:22Z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eyJoZGlkIjoiOTYxODUxODNhMjlmZTlmZDA4Mjg3NGI0OWFiOGZlM2IiLCJ1c2VySWQiOiI0Mjg0MDAyNjIifQ==</vt:lpwstr>
  </property>
  <property fmtid="{D5CDD505-2E9C-101B-9397-08002B2CF9AE}" pid="4" name="ICV">
    <vt:lpwstr>0AB78713F08F4C7EA33D2CD646BBEFCB_12</vt:lpwstr>
  </property>
</Properties>
</file>