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B06C6">
      <w:pPr>
        <w:rPr>
          <w:rFonts w:hint="eastAsia"/>
        </w:rPr>
      </w:pPr>
    </w:p>
    <w:p w14:paraId="0EB6802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关于对2024年学生课后及实践活动优质资源拓展项目进行审计</w:t>
      </w:r>
      <w:r>
        <w:rPr>
          <w:rFonts w:hint="eastAsia"/>
          <w:sz w:val="32"/>
          <w:szCs w:val="32"/>
        </w:rPr>
        <w:t>委托服务项目遴选结果的公示</w:t>
      </w:r>
    </w:p>
    <w:p w14:paraId="285AFA29">
      <w:pPr>
        <w:rPr>
          <w:rFonts w:hint="eastAsia"/>
          <w:sz w:val="32"/>
          <w:szCs w:val="32"/>
        </w:rPr>
      </w:pPr>
    </w:p>
    <w:p w14:paraId="291CAFE5">
      <w:pPr>
        <w:ind w:firstLine="64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根据2025年6月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日北京市朝阳区青少年活动中心官网发布的《</w:t>
      </w:r>
      <w:r>
        <w:rPr>
          <w:rFonts w:hint="eastAsia"/>
          <w:sz w:val="32"/>
          <w:szCs w:val="32"/>
          <w:lang w:val="en-US" w:eastAsia="zh-CN"/>
        </w:rPr>
        <w:t>2024年学生课后及实践活动优质资源拓展项目进</w:t>
      </w:r>
    </w:p>
    <w:p w14:paraId="5848C2A2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行审计</w:t>
      </w:r>
      <w:r>
        <w:rPr>
          <w:rFonts w:hint="eastAsia"/>
          <w:sz w:val="32"/>
          <w:szCs w:val="32"/>
        </w:rPr>
        <w:t>委托服务项目遴选公告》，截止规定有效期内，收到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家服务商提交的投标文件。本着公开、公正、公平的原则，经中心评审小组评审，</w:t>
      </w:r>
      <w:r>
        <w:rPr>
          <w:rFonts w:hint="eastAsia"/>
          <w:sz w:val="32"/>
          <w:szCs w:val="32"/>
          <w:lang w:eastAsia="zh-CN"/>
        </w:rPr>
        <w:t>丹顿（北京）会计师事务所有限公司</w:t>
      </w:r>
      <w:r>
        <w:rPr>
          <w:rFonts w:hint="eastAsia"/>
          <w:sz w:val="32"/>
          <w:szCs w:val="32"/>
        </w:rPr>
        <w:t>符合我中心项目采购要求，为北京市朝阳区青少年活动中心</w:t>
      </w:r>
      <w:r>
        <w:rPr>
          <w:rFonts w:hint="eastAsia"/>
          <w:sz w:val="32"/>
          <w:szCs w:val="32"/>
          <w:lang w:val="en-US" w:eastAsia="zh-CN"/>
        </w:rPr>
        <w:t>2024年学生课后及实践活动优质资源拓展项目审计</w:t>
      </w:r>
      <w:bookmarkStart w:id="0" w:name="_GoBack"/>
      <w:bookmarkEnd w:id="0"/>
      <w:r>
        <w:rPr>
          <w:rFonts w:hint="eastAsia"/>
          <w:sz w:val="32"/>
          <w:szCs w:val="32"/>
        </w:rPr>
        <w:t>委托服务项目服务商。</w:t>
      </w:r>
    </w:p>
    <w:p w14:paraId="7DE0B3E7">
      <w:pPr>
        <w:ind w:left="2940" w:leftChars="0" w:firstLine="420" w:firstLineChars="0"/>
        <w:rPr>
          <w:rFonts w:hint="eastAsia"/>
          <w:sz w:val="32"/>
          <w:szCs w:val="32"/>
        </w:rPr>
      </w:pPr>
    </w:p>
    <w:p w14:paraId="2EC874F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特此公示！</w:t>
      </w:r>
    </w:p>
    <w:p w14:paraId="0925E3F1">
      <w:pPr>
        <w:ind w:left="2940" w:leftChars="0" w:firstLine="420" w:firstLineChars="0"/>
        <w:rPr>
          <w:rFonts w:hint="eastAsia"/>
          <w:sz w:val="32"/>
          <w:szCs w:val="32"/>
        </w:rPr>
      </w:pPr>
    </w:p>
    <w:p w14:paraId="33270B7C">
      <w:pPr>
        <w:ind w:firstLine="3200" w:firstLineChars="1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北京市朝阳区青少年活动中心</w:t>
      </w:r>
    </w:p>
    <w:p w14:paraId="00A24402">
      <w:pPr>
        <w:ind w:left="2940" w:leftChars="0"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2025年6月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051D5"/>
    <w:rsid w:val="392F54D8"/>
    <w:rsid w:val="3C136D06"/>
    <w:rsid w:val="458015D2"/>
    <w:rsid w:val="477D3525"/>
    <w:rsid w:val="7A1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262</Characters>
  <Lines>0</Lines>
  <Paragraphs>0</Paragraphs>
  <TotalTime>5</TotalTime>
  <ScaleCrop>false</ScaleCrop>
  <LinksUpToDate>false</LinksUpToDate>
  <CharactersWithSpaces>262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2025-06-18T05:58:00Z</dcterms:created>
  <dc:creator>Administrator</dc:creator>
  <cp:lastModifiedBy>张桂忠</cp:lastModifiedBy>
  <cp:lastPrinted>2025-06-30T06:52:50Z</cp:lastPrinted>
  <dcterms:modified xsi:type="dcterms:W3CDTF">2025-06-30T06:52:55Z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eyJoZGlkIjoiMmRhNGE2ZWFlZDI1OTAzZjY3YWQ2ZjI4NTdiMWE5MWEiLCJ1c2VySWQiOiI0NTUzNTUwMTcifQ==</vt:lpwstr>
  </property>
  <property fmtid="{D5CDD505-2E9C-101B-9397-08002B2CF9AE}" pid="4" name="ICV">
    <vt:lpwstr>0B2DC75D86F746928549E59779FB2C55_12</vt:lpwstr>
  </property>
</Properties>
</file>