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Verdana" w:hAnsi="Verdana" w:eastAsia="宋体" w:cs="宋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Verdana" w:hAnsi="Verdana" w:eastAsia="宋体" w:cs="宋体"/>
          <w:color w:val="333333"/>
          <w:kern w:val="0"/>
          <w:sz w:val="36"/>
          <w:szCs w:val="36"/>
          <w:shd w:val="clear" w:color="auto" w:fill="FFFFFF"/>
        </w:rPr>
        <w:t>招标公告</w:t>
      </w:r>
    </w:p>
    <w:p>
      <w:pPr>
        <w:widowControl/>
        <w:jc w:val="left"/>
        <w:rPr>
          <w:rFonts w:ascii="Verdana" w:hAnsi="Verdana" w:eastAsia="宋体" w:cs="宋体"/>
          <w:color w:val="333333"/>
          <w:kern w:val="0"/>
          <w:sz w:val="24"/>
          <w:szCs w:val="24"/>
          <w:shd w:val="clear" w:color="auto" w:fill="FFFFFF"/>
        </w:rPr>
      </w:pPr>
    </w:p>
    <w:p>
      <w:pPr>
        <w:spacing w:line="560" w:lineRule="exact"/>
        <w:ind w:firstLine="480" w:firstLineChars="200"/>
        <w:jc w:val="left"/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</w:pP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根据我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单位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需求，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将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2020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-2021学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年朝阳区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中小学生创新性学习成果评选活动的相关视频采集、制作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实施采购。相关事项及要求具体如下：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   一、项目名称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及标的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项目名称：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2020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-2021学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年朝阳区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中小学生创新性学习成果评选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</w:t>
      </w:r>
    </w:p>
    <w:p>
      <w:pPr>
        <w:spacing w:line="560" w:lineRule="exact"/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项目标的：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>12万元</w:t>
      </w:r>
    </w:p>
    <w:p>
      <w:pPr>
        <w:spacing w:line="560" w:lineRule="exact"/>
        <w:jc w:val="left"/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</w:pP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二、服务商资格要求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   1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. </w:t>
      </w:r>
      <w:bookmarkStart w:id="0" w:name="_GoBack"/>
      <w:bookmarkEnd w:id="0"/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在中华人民共和国境内注册，具有独立法人资格，有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视频拍摄、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设计制作等相关经营范围。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   2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.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遵守国家有关法律、法规和规章，具有良好的商业信誉。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   3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.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具有2年以上独立的视频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拍摄、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制作及后期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处理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的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能力和丰富经验。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 xml:space="preserve">   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4.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具有履行合同所必需的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专业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设备和专业技术能力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及审美水平。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 xml:space="preserve">   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5.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具有独立的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拍摄、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制作、编辑团队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具有良好的售后服务体系和合理的人员结构。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 xml:space="preserve">   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6.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保证供货质量和日期，要求合同签订后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按约定时间完成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全部工作，以符合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我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方要求为验收标准。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 xml:space="preserve">   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7.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作品版权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由我单位所有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，未经许可，不得擅自挪为他用。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8.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不接受联合体报名。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   三、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提交材料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时间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及形式</w:t>
      </w:r>
    </w:p>
    <w:p>
      <w:pPr>
        <w:spacing w:line="560" w:lineRule="exact"/>
        <w:jc w:val="left"/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</w:pP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  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 xml:space="preserve"> 1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.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提交材料：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营业执照副本原件及复印件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，报价单及合同文件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。</w:t>
      </w:r>
    </w:p>
    <w:p>
      <w:pPr>
        <w:spacing w:line="560" w:lineRule="exact"/>
        <w:ind w:firstLine="480" w:firstLineChars="200"/>
        <w:jc w:val="left"/>
        <w:rPr>
          <w:rFonts w:hint="default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2.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提交时间：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>2020年11月7日~10日</w:t>
      </w:r>
    </w:p>
    <w:p>
      <w:pPr>
        <w:spacing w:line="560" w:lineRule="exact"/>
        <w:ind w:firstLine="480" w:firstLineChars="200"/>
        <w:jc w:val="left"/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 xml:space="preserve">3.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提交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形式：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将材料电子版照片或扫描件发送至邮箱：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>cyysj101@163.com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；同时纸质版文件邮寄至：北京市朝阳区延静西里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>19号朝阳区青少年活动中心 活动策划办公室</w:t>
      </w:r>
    </w:p>
    <w:p>
      <w:pPr>
        <w:spacing w:line="560" w:lineRule="exact"/>
        <w:ind w:firstLine="480" w:firstLineChars="200"/>
        <w:jc w:val="left"/>
        <w:rPr>
          <w:rFonts w:hint="default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>联系人：刘国庆   联系电话：65044921</w:t>
      </w:r>
    </w:p>
    <w:p>
      <w:pPr>
        <w:numPr>
          <w:ilvl w:val="0"/>
          <w:numId w:val="0"/>
        </w:numPr>
        <w:spacing w:line="560" w:lineRule="exact"/>
        <w:ind w:firstLine="480" w:firstLineChars="200"/>
        <w:jc w:val="left"/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>四、开标</w:t>
      </w:r>
    </w:p>
    <w:p>
      <w:pPr>
        <w:numPr>
          <w:ilvl w:val="0"/>
          <w:numId w:val="0"/>
        </w:numPr>
        <w:spacing w:line="560" w:lineRule="exact"/>
        <w:ind w:firstLine="480" w:firstLineChars="200"/>
        <w:jc w:val="left"/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我单位将从符合报名条件的单位中选择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>贴合该项目条件的3家，按照程序组织三家对比研讨会议，确定中标单位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  <w:lang w:eastAsia="zh-CN"/>
        </w:rPr>
        <w:t>。中标采用综合评定标准确定。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br w:type="textWrapping"/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</w:t>
      </w:r>
    </w:p>
    <w:p>
      <w:pPr>
        <w:spacing w:line="560" w:lineRule="exact"/>
        <w:jc w:val="left"/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  <w:shd w:val="clear" w:color="auto" w:fill="FFFFFF"/>
        </w:rPr>
        <w:t>      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</w:t>
      </w:r>
    </w:p>
    <w:p>
      <w:pPr>
        <w:widowControl/>
        <w:ind w:firstLine="380"/>
        <w:jc w:val="right"/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t xml:space="preserve">      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朝阳区青少年活动中心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t xml:space="preserve">    </w:t>
      </w:r>
    </w:p>
    <w:p>
      <w:pPr>
        <w:widowControl/>
        <w:ind w:firstLine="380"/>
        <w:jc w:val="right"/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</w:pPr>
    </w:p>
    <w:p>
      <w:pPr>
        <w:widowControl/>
        <w:ind w:firstLine="380"/>
        <w:jc w:val="right"/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2020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t>年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11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Verdana" w:hAnsi="Verdana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ascii="Verdana" w:hAnsi="Verdana" w:eastAsia="宋体" w:cs="宋体"/>
          <w:b w:val="0"/>
          <w:bCs w:val="0"/>
          <w:color w:val="auto"/>
          <w:kern w:val="0"/>
          <w:sz w:val="24"/>
          <w:szCs w:val="24"/>
        </w:rPr>
        <w:t>日</w:t>
      </w:r>
    </w:p>
    <w:p>
      <w:pPr>
        <w:rPr>
          <w:sz w:val="24"/>
          <w:szCs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D8"/>
    <w:rsid w:val="003D224F"/>
    <w:rsid w:val="004D0928"/>
    <w:rsid w:val="006C43D8"/>
    <w:rsid w:val="00727EC1"/>
    <w:rsid w:val="00773966"/>
    <w:rsid w:val="00985FE5"/>
    <w:rsid w:val="00FD40D8"/>
    <w:rsid w:val="012E7F97"/>
    <w:rsid w:val="129C4FB7"/>
    <w:rsid w:val="16A67BBF"/>
    <w:rsid w:val="19345141"/>
    <w:rsid w:val="1ACA3AB2"/>
    <w:rsid w:val="31B46D4A"/>
    <w:rsid w:val="32AE46EB"/>
    <w:rsid w:val="380D4623"/>
    <w:rsid w:val="385039C1"/>
    <w:rsid w:val="401D7416"/>
    <w:rsid w:val="47E50D5C"/>
    <w:rsid w:val="4C054A77"/>
    <w:rsid w:val="507F45EE"/>
    <w:rsid w:val="51E25FAC"/>
    <w:rsid w:val="65160028"/>
    <w:rsid w:val="69BD624C"/>
    <w:rsid w:val="6B910EE5"/>
    <w:rsid w:val="6CBB77C6"/>
    <w:rsid w:val="746452B0"/>
    <w:rsid w:val="749E3CD6"/>
    <w:rsid w:val="7B11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569</Characters>
  <Lines>4</Lines>
  <Paragraphs>1</Paragraphs>
  <TotalTime>6</TotalTime>
  <ScaleCrop>false</ScaleCrop>
  <LinksUpToDate>false</LinksUpToDate>
  <CharactersWithSpaces>667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2020-06-10T14:13:00Z</dcterms:created>
  <dc:creator>AP4375</dc:creator>
  <cp:lastModifiedBy>Administrator</cp:lastModifiedBy>
  <cp:lastPrinted>2020-11-07T00:52:00Z</cp:lastPrinted>
  <dcterms:modified xsi:type="dcterms:W3CDTF">2020-11-07T02:07:50Z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